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30" w:rsidRDefault="00A11330" w:rsidP="008628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color w:val="373737"/>
          <w:sz w:val="28"/>
          <w:szCs w:val="28"/>
          <w:lang w:eastAsia="ru-RU"/>
        </w:rPr>
        <w:drawing>
          <wp:inline distT="0" distB="0" distL="0" distR="0">
            <wp:extent cx="6465832" cy="9483983"/>
            <wp:effectExtent l="19050" t="0" r="0" b="0"/>
            <wp:docPr id="1" name="Рисунок 1" descr="C:\Users\Pentium\Documents\Scanned Documents\положение о введении режима повышеной готовнос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tium\Documents\Scanned Documents\положение о введении режима повышеной готовности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297" t="1532" r="4028" b="4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289" cy="949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330" w:rsidRDefault="00A11330" w:rsidP="008628D1">
      <w:pPr>
        <w:rPr>
          <w:rFonts w:ascii="Times New Roman" w:hAnsi="Times New Roman" w:cs="Times New Roman"/>
          <w:sz w:val="24"/>
          <w:szCs w:val="24"/>
        </w:rPr>
      </w:pPr>
    </w:p>
    <w:p w:rsidR="00A11330" w:rsidRDefault="00A11330" w:rsidP="008628D1">
      <w:pPr>
        <w:rPr>
          <w:rFonts w:ascii="Times New Roman" w:hAnsi="Times New Roman" w:cs="Times New Roman"/>
          <w:sz w:val="24"/>
          <w:szCs w:val="24"/>
        </w:rPr>
      </w:pPr>
    </w:p>
    <w:p w:rsidR="00A11330" w:rsidRDefault="00A11330" w:rsidP="008628D1">
      <w:pPr>
        <w:rPr>
          <w:rFonts w:ascii="Times New Roman" w:hAnsi="Times New Roman" w:cs="Times New Roman"/>
          <w:sz w:val="24"/>
          <w:szCs w:val="24"/>
        </w:rPr>
      </w:pPr>
    </w:p>
    <w:p w:rsidR="008628D1" w:rsidRPr="008628D1" w:rsidRDefault="008628D1" w:rsidP="008628D1">
      <w:pPr>
        <w:rPr>
          <w:rFonts w:ascii="Times New Roman" w:hAnsi="Times New Roman" w:cs="Times New Roman"/>
          <w:sz w:val="24"/>
          <w:szCs w:val="24"/>
        </w:rPr>
      </w:pPr>
      <w:r w:rsidRPr="008628D1">
        <w:rPr>
          <w:rFonts w:ascii="Times New Roman" w:hAnsi="Times New Roman" w:cs="Times New Roman"/>
          <w:sz w:val="24"/>
          <w:szCs w:val="24"/>
        </w:rPr>
        <w:t>"Санитарно-эпидемиологические требования к устройству, содержанию и организации режима работы дошкольных образовательных организаций".</w:t>
      </w:r>
    </w:p>
    <w:p w:rsidR="008628D1" w:rsidRPr="008628D1" w:rsidRDefault="008628D1" w:rsidP="008628D1">
      <w:pPr>
        <w:rPr>
          <w:rFonts w:ascii="Times New Roman" w:hAnsi="Times New Roman" w:cs="Times New Roman"/>
          <w:sz w:val="24"/>
          <w:szCs w:val="24"/>
        </w:rPr>
      </w:pPr>
      <w:r w:rsidRPr="008628D1">
        <w:rPr>
          <w:rFonts w:ascii="Times New Roman" w:hAnsi="Times New Roman" w:cs="Times New Roman"/>
          <w:sz w:val="24"/>
          <w:szCs w:val="24"/>
        </w:rPr>
        <w:t xml:space="preserve"> 10. В случае выявления заболевших воспитанников в течение дня обеспечивается незамедлительная изоляция, вызов родителей (законных представителей) и направление в медицинское учреждение. Допуск в ДОО после выздоровления осуществляется на основании справки с указанием диагноза, длительности заболевания, сведений об отсутствии контакта с инфекционными больными. </w:t>
      </w:r>
    </w:p>
    <w:p w:rsidR="008628D1" w:rsidRPr="008628D1" w:rsidRDefault="008628D1" w:rsidP="008628D1">
      <w:pPr>
        <w:rPr>
          <w:rFonts w:ascii="Times New Roman" w:hAnsi="Times New Roman" w:cs="Times New Roman"/>
          <w:sz w:val="24"/>
          <w:szCs w:val="24"/>
        </w:rPr>
      </w:pPr>
      <w:r w:rsidRPr="008628D1">
        <w:rPr>
          <w:rFonts w:ascii="Times New Roman" w:hAnsi="Times New Roman" w:cs="Times New Roman"/>
          <w:sz w:val="24"/>
          <w:szCs w:val="24"/>
        </w:rPr>
        <w:t xml:space="preserve">11. Данный Порядок обязателен для исполнения МКДОУ « Детский сад общеразвивающего вида «Дюймовочка»,  расположенный </w:t>
      </w:r>
      <w:proofErr w:type="spellStart"/>
      <w:r w:rsidRPr="008628D1">
        <w:rPr>
          <w:rFonts w:ascii="Times New Roman" w:hAnsi="Times New Roman" w:cs="Times New Roman"/>
          <w:sz w:val="24"/>
          <w:szCs w:val="24"/>
        </w:rPr>
        <w:t>Р.Д.Кизилюртовский</w:t>
      </w:r>
      <w:proofErr w:type="spellEnd"/>
      <w:r w:rsidRPr="008628D1">
        <w:rPr>
          <w:rFonts w:ascii="Times New Roman" w:hAnsi="Times New Roman" w:cs="Times New Roman"/>
          <w:sz w:val="24"/>
          <w:szCs w:val="24"/>
        </w:rPr>
        <w:t xml:space="preserve"> район </w:t>
      </w:r>
      <w:proofErr w:type="spellStart"/>
      <w:r w:rsidRPr="008628D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628D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628D1">
        <w:rPr>
          <w:rFonts w:ascii="Times New Roman" w:hAnsi="Times New Roman" w:cs="Times New Roman"/>
          <w:sz w:val="24"/>
          <w:szCs w:val="24"/>
        </w:rPr>
        <w:t>ултанянгиюрт</w:t>
      </w:r>
      <w:proofErr w:type="spellEnd"/>
      <w:r w:rsidRPr="008628D1">
        <w:rPr>
          <w:rFonts w:ascii="Times New Roman" w:hAnsi="Times New Roman" w:cs="Times New Roman"/>
          <w:sz w:val="24"/>
          <w:szCs w:val="24"/>
        </w:rPr>
        <w:t xml:space="preserve"> ул.Интернациональная 39 "А".</w:t>
      </w:r>
    </w:p>
    <w:p w:rsidR="00092EE9" w:rsidRPr="008628D1" w:rsidRDefault="00092EE9">
      <w:pPr>
        <w:rPr>
          <w:rFonts w:ascii="Times New Roman" w:hAnsi="Times New Roman" w:cs="Times New Roman"/>
          <w:sz w:val="24"/>
          <w:szCs w:val="24"/>
        </w:rPr>
      </w:pPr>
    </w:p>
    <w:sectPr w:rsidR="00092EE9" w:rsidRPr="008628D1" w:rsidSect="00A1133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628D1"/>
    <w:rsid w:val="00092EE9"/>
    <w:rsid w:val="000F3476"/>
    <w:rsid w:val="008628D1"/>
    <w:rsid w:val="00A11330"/>
    <w:rsid w:val="00E5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8D1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3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2</cp:revision>
  <cp:lastPrinted>2020-03-15T15:40:00Z</cp:lastPrinted>
  <dcterms:created xsi:type="dcterms:W3CDTF">2020-03-15T16:49:00Z</dcterms:created>
  <dcterms:modified xsi:type="dcterms:W3CDTF">2020-03-15T16:49:00Z</dcterms:modified>
</cp:coreProperties>
</file>