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42" w:rsidRDefault="00364C42" w:rsidP="00364C42">
      <w:pPr>
        <w:ind w:left="284"/>
        <w:rPr>
          <w:b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238875" cy="9927428"/>
            <wp:effectExtent l="19050" t="0" r="9525" b="0"/>
            <wp:docPr id="1" name="Рисунок 1" descr="C:\Users\Pentium\Desktop\Антикоррупция на сайт\11.положение об оценке коррупционных рис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esktop\Антикоррупция на сайт\11.положение об оценке коррупционных риско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590" t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992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8CB" w:rsidRPr="00285AD8" w:rsidRDefault="002E6220" w:rsidP="00364C42">
      <w:pPr>
        <w:pStyle w:val="a8"/>
        <w:numPr>
          <w:ilvl w:val="1"/>
          <w:numId w:val="4"/>
        </w:numPr>
        <w:ind w:left="709"/>
        <w:jc w:val="left"/>
        <w:rPr>
          <w:b/>
          <w:sz w:val="24"/>
          <w:szCs w:val="24"/>
        </w:rPr>
      </w:pPr>
      <w:r w:rsidRPr="00285AD8">
        <w:rPr>
          <w:b/>
          <w:sz w:val="24"/>
          <w:szCs w:val="24"/>
          <w:lang w:val="ru-RU"/>
        </w:rPr>
        <w:lastRenderedPageBreak/>
        <w:t>Общие</w:t>
      </w:r>
      <w:r w:rsidR="00C25125" w:rsidRPr="00285AD8">
        <w:rPr>
          <w:b/>
          <w:sz w:val="24"/>
          <w:szCs w:val="24"/>
          <w:lang w:val="ru-RU"/>
        </w:rPr>
        <w:t xml:space="preserve"> </w:t>
      </w:r>
      <w:proofErr w:type="spellStart"/>
      <w:r w:rsidRPr="00285AD8">
        <w:rPr>
          <w:b/>
          <w:sz w:val="24"/>
          <w:szCs w:val="24"/>
          <w:lang w:val="ru-RU"/>
        </w:rPr>
        <w:t>положени</w:t>
      </w:r>
      <w:bookmarkStart w:id="0" w:name="_GoBack"/>
      <w:bookmarkEnd w:id="0"/>
      <w:proofErr w:type="spellEnd"/>
      <w:r w:rsidRPr="00285AD8">
        <w:rPr>
          <w:b/>
          <w:sz w:val="24"/>
          <w:szCs w:val="24"/>
        </w:rPr>
        <w:t>я</w:t>
      </w:r>
    </w:p>
    <w:p w:rsidR="00285AD8" w:rsidRPr="00285AD8" w:rsidRDefault="00285AD8" w:rsidP="00285AD8">
      <w:pPr>
        <w:tabs>
          <w:tab w:val="left" w:pos="4563"/>
        </w:tabs>
        <w:rPr>
          <w:b/>
          <w:sz w:val="24"/>
          <w:szCs w:val="24"/>
          <w:lang w:val="ru-RU"/>
        </w:rPr>
      </w:pPr>
    </w:p>
    <w:p w:rsidR="00285AD8" w:rsidRPr="00285AD8" w:rsidRDefault="00285AD8" w:rsidP="00285AD8">
      <w:pPr>
        <w:numPr>
          <w:ilvl w:val="1"/>
          <w:numId w:val="3"/>
        </w:numPr>
        <w:tabs>
          <w:tab w:val="left" w:pos="570"/>
          <w:tab w:val="left" w:pos="1292"/>
        </w:tabs>
        <w:ind w:left="567" w:right="113" w:hanging="567"/>
        <w:jc w:val="both"/>
        <w:rPr>
          <w:sz w:val="24"/>
          <w:szCs w:val="24"/>
          <w:lang w:val="ru-RU"/>
        </w:rPr>
      </w:pPr>
      <w:r w:rsidRPr="00285AD8">
        <w:rPr>
          <w:sz w:val="24"/>
          <w:szCs w:val="24"/>
          <w:lang w:val="ru-RU"/>
        </w:rPr>
        <w:t>Целью оценки коррупционных рисков является определение конкретных процессов и видов деятельности МКДОУ «Д/с общеразвивающего вида «Дюймовочка», при реализации которых наиболее высока вероятность совершения работниками ДОУ коррупционных правонарушений, как в целях получения личной выгоды, так и в целях получения выгоды МКДОУ «Д/с общеразвивающего вида «Дюймовочка»</w:t>
      </w:r>
    </w:p>
    <w:p w:rsidR="00285AD8" w:rsidRPr="00285AD8" w:rsidRDefault="00285AD8" w:rsidP="00285AD8">
      <w:pPr>
        <w:tabs>
          <w:tab w:val="left" w:pos="570"/>
          <w:tab w:val="left" w:pos="1292"/>
        </w:tabs>
        <w:ind w:left="112" w:right="113"/>
        <w:jc w:val="both"/>
        <w:rPr>
          <w:sz w:val="24"/>
          <w:szCs w:val="24"/>
          <w:lang w:val="ru-RU"/>
        </w:rPr>
      </w:pPr>
    </w:p>
    <w:p w:rsidR="00285AD8" w:rsidRPr="00285AD8" w:rsidRDefault="00285AD8" w:rsidP="00285AD8">
      <w:pPr>
        <w:numPr>
          <w:ilvl w:val="0"/>
          <w:numId w:val="3"/>
        </w:numPr>
        <w:tabs>
          <w:tab w:val="left" w:pos="570"/>
          <w:tab w:val="left" w:pos="1292"/>
        </w:tabs>
        <w:ind w:right="113"/>
        <w:jc w:val="center"/>
        <w:rPr>
          <w:b/>
          <w:sz w:val="24"/>
          <w:szCs w:val="24"/>
          <w:lang w:val="ru-RU"/>
        </w:rPr>
      </w:pPr>
      <w:proofErr w:type="spellStart"/>
      <w:r w:rsidRPr="00285AD8">
        <w:rPr>
          <w:b/>
          <w:sz w:val="24"/>
          <w:szCs w:val="24"/>
        </w:rPr>
        <w:t>Порядок</w:t>
      </w:r>
      <w:proofErr w:type="spellEnd"/>
      <w:r w:rsidRPr="00285AD8">
        <w:rPr>
          <w:b/>
          <w:sz w:val="24"/>
          <w:szCs w:val="24"/>
        </w:rPr>
        <w:t xml:space="preserve"> </w:t>
      </w:r>
      <w:r w:rsidRPr="00285AD8">
        <w:rPr>
          <w:b/>
          <w:sz w:val="24"/>
          <w:szCs w:val="24"/>
          <w:lang w:val="ru-RU"/>
        </w:rPr>
        <w:t xml:space="preserve"> </w:t>
      </w:r>
      <w:proofErr w:type="spellStart"/>
      <w:r w:rsidRPr="00285AD8">
        <w:rPr>
          <w:b/>
          <w:sz w:val="24"/>
          <w:szCs w:val="24"/>
        </w:rPr>
        <w:t>оценки</w:t>
      </w:r>
      <w:proofErr w:type="spellEnd"/>
      <w:r w:rsidRPr="00285AD8">
        <w:rPr>
          <w:b/>
          <w:sz w:val="24"/>
          <w:szCs w:val="24"/>
          <w:lang w:val="ru-RU"/>
        </w:rPr>
        <w:t xml:space="preserve"> </w:t>
      </w:r>
      <w:r w:rsidRPr="00285AD8">
        <w:rPr>
          <w:b/>
          <w:sz w:val="24"/>
          <w:szCs w:val="24"/>
        </w:rPr>
        <w:t xml:space="preserve"> </w:t>
      </w:r>
      <w:proofErr w:type="spellStart"/>
      <w:r w:rsidRPr="00285AD8">
        <w:rPr>
          <w:b/>
          <w:sz w:val="24"/>
          <w:szCs w:val="24"/>
        </w:rPr>
        <w:t>коррупционных</w:t>
      </w:r>
      <w:proofErr w:type="spellEnd"/>
      <w:r w:rsidRPr="00285AD8">
        <w:rPr>
          <w:b/>
          <w:sz w:val="24"/>
          <w:szCs w:val="24"/>
          <w:lang w:val="ru-RU"/>
        </w:rPr>
        <w:t xml:space="preserve">  </w:t>
      </w:r>
      <w:proofErr w:type="spellStart"/>
      <w:r w:rsidRPr="00285AD8">
        <w:rPr>
          <w:b/>
          <w:sz w:val="24"/>
          <w:szCs w:val="24"/>
        </w:rPr>
        <w:t>рисков</w:t>
      </w:r>
      <w:proofErr w:type="spellEnd"/>
    </w:p>
    <w:p w:rsidR="00B32370" w:rsidRPr="00285AD8" w:rsidRDefault="002E6220" w:rsidP="006845A5">
      <w:pPr>
        <w:numPr>
          <w:ilvl w:val="1"/>
          <w:numId w:val="3"/>
        </w:numPr>
        <w:tabs>
          <w:tab w:val="left" w:pos="570"/>
          <w:tab w:val="left" w:pos="1292"/>
        </w:tabs>
        <w:ind w:left="567" w:right="113" w:hanging="567"/>
        <w:jc w:val="both"/>
        <w:rPr>
          <w:sz w:val="24"/>
          <w:szCs w:val="24"/>
          <w:lang w:val="ru-RU"/>
        </w:rPr>
      </w:pPr>
      <w:r w:rsidRPr="00285AD8">
        <w:rPr>
          <w:sz w:val="24"/>
          <w:szCs w:val="24"/>
          <w:lang w:val="ru-RU"/>
        </w:rPr>
        <w:t xml:space="preserve">Оценка коррупционных рисков является важнейшим элементом </w:t>
      </w:r>
      <w:proofErr w:type="spellStart"/>
      <w:r w:rsidRPr="00285AD8">
        <w:rPr>
          <w:sz w:val="24"/>
          <w:szCs w:val="24"/>
          <w:lang w:val="ru-RU"/>
        </w:rPr>
        <w:t>антикоррупционной</w:t>
      </w:r>
      <w:proofErr w:type="spellEnd"/>
      <w:r w:rsidRPr="00285AD8">
        <w:rPr>
          <w:sz w:val="24"/>
          <w:szCs w:val="24"/>
          <w:lang w:val="ru-RU"/>
        </w:rPr>
        <w:t xml:space="preserve"> политики </w:t>
      </w:r>
      <w:r w:rsidR="00C25125" w:rsidRPr="00285AD8">
        <w:rPr>
          <w:sz w:val="24"/>
          <w:szCs w:val="24"/>
          <w:lang w:val="ru-RU"/>
        </w:rPr>
        <w:t>МКДОУ «Д/с общеразвивающего вида «Дюймовочка»</w:t>
      </w:r>
      <w:r w:rsidRPr="00285AD8">
        <w:rPr>
          <w:sz w:val="24"/>
          <w:szCs w:val="24"/>
          <w:lang w:val="ru-RU"/>
        </w:rPr>
        <w:t xml:space="preserve">, позволяющая обеспечить соответствие реализуемых антикоррупционных мероприятий специфике деятельности </w:t>
      </w:r>
      <w:r w:rsidR="00C25125" w:rsidRPr="00285AD8">
        <w:rPr>
          <w:sz w:val="24"/>
          <w:szCs w:val="24"/>
          <w:lang w:val="ru-RU"/>
        </w:rPr>
        <w:t>ДОУ</w:t>
      </w:r>
      <w:r w:rsidRPr="00285AD8">
        <w:rPr>
          <w:sz w:val="24"/>
          <w:szCs w:val="24"/>
          <w:lang w:val="ru-RU"/>
        </w:rPr>
        <w:t xml:space="preserve"> и рационально использовать ресурсы, направляемые на проведение работы по профилактике коррупции в </w:t>
      </w:r>
      <w:r w:rsidR="00C25125" w:rsidRPr="00285AD8">
        <w:rPr>
          <w:sz w:val="24"/>
          <w:szCs w:val="24"/>
          <w:lang w:val="ru-RU"/>
        </w:rPr>
        <w:t>МКДОУ «Д/с общеразвивающего вида «Дюймовочка»</w:t>
      </w:r>
    </w:p>
    <w:p w:rsidR="00285AD8" w:rsidRPr="00285AD8" w:rsidRDefault="00285AD8" w:rsidP="00285AD8">
      <w:pPr>
        <w:numPr>
          <w:ilvl w:val="1"/>
          <w:numId w:val="3"/>
        </w:numPr>
        <w:tabs>
          <w:tab w:val="left" w:pos="570"/>
          <w:tab w:val="left" w:pos="1292"/>
        </w:tabs>
        <w:ind w:left="567" w:right="113" w:hanging="567"/>
        <w:jc w:val="both"/>
        <w:rPr>
          <w:sz w:val="24"/>
          <w:szCs w:val="24"/>
          <w:lang w:val="ru-RU"/>
        </w:rPr>
      </w:pPr>
      <w:r w:rsidRPr="00285AD8">
        <w:rPr>
          <w:color w:val="000000"/>
          <w:sz w:val="24"/>
          <w:szCs w:val="24"/>
          <w:lang w:val="ru-RU" w:eastAsia="ru-RU"/>
        </w:rPr>
        <w:t xml:space="preserve">Оценка коррупционных рисков проводится как на стадии разработки </w:t>
      </w:r>
      <w:proofErr w:type="spellStart"/>
      <w:r w:rsidRPr="00285AD8">
        <w:rPr>
          <w:color w:val="000000"/>
          <w:sz w:val="24"/>
          <w:szCs w:val="24"/>
          <w:lang w:val="ru-RU" w:eastAsia="ru-RU"/>
        </w:rPr>
        <w:t>антикоррупционной</w:t>
      </w:r>
      <w:proofErr w:type="spellEnd"/>
      <w:r w:rsidRPr="00285AD8">
        <w:rPr>
          <w:color w:val="000000"/>
          <w:sz w:val="24"/>
          <w:szCs w:val="24"/>
          <w:lang w:val="ru-RU" w:eastAsia="ru-RU"/>
        </w:rPr>
        <w:t xml:space="preserve"> политики, так и после ее утверждения на регулярной основе. На основании Оценки коррупционных рисков можно составить перечень коррупционно опасных функций и разработать комплекс мер по устранению или минимизации коррупционных рисков.</w:t>
      </w:r>
    </w:p>
    <w:p w:rsidR="00285AD8" w:rsidRPr="00285AD8" w:rsidRDefault="00285AD8" w:rsidP="00285AD8">
      <w:pPr>
        <w:tabs>
          <w:tab w:val="left" w:pos="570"/>
          <w:tab w:val="left" w:pos="1292"/>
        </w:tabs>
        <w:ind w:left="567" w:right="113"/>
        <w:jc w:val="both"/>
        <w:rPr>
          <w:sz w:val="24"/>
          <w:szCs w:val="24"/>
          <w:lang w:val="ru-RU"/>
        </w:rPr>
      </w:pPr>
    </w:p>
    <w:p w:rsidR="002768CB" w:rsidRPr="00285AD8" w:rsidRDefault="002E6220" w:rsidP="006E3E2A">
      <w:pPr>
        <w:pStyle w:val="11"/>
        <w:numPr>
          <w:ilvl w:val="0"/>
          <w:numId w:val="6"/>
        </w:numPr>
        <w:tabs>
          <w:tab w:val="left" w:pos="3912"/>
        </w:tabs>
        <w:ind w:left="3261"/>
      </w:pPr>
      <w:proofErr w:type="spellStart"/>
      <w:r w:rsidRPr="00285AD8">
        <w:t>Карта</w:t>
      </w:r>
      <w:proofErr w:type="spellEnd"/>
      <w:r w:rsidRPr="00285AD8">
        <w:t xml:space="preserve"> </w:t>
      </w:r>
      <w:proofErr w:type="spellStart"/>
      <w:r w:rsidRPr="00285AD8">
        <w:t>коррупционных</w:t>
      </w:r>
      <w:proofErr w:type="spellEnd"/>
      <w:r w:rsidR="00C25125" w:rsidRPr="00285AD8">
        <w:rPr>
          <w:lang w:val="ru-RU"/>
        </w:rPr>
        <w:t xml:space="preserve"> </w:t>
      </w:r>
      <w:proofErr w:type="spellStart"/>
      <w:r w:rsidRPr="00285AD8">
        <w:t>рисков</w:t>
      </w:r>
      <w:proofErr w:type="spellEnd"/>
    </w:p>
    <w:p w:rsidR="002768CB" w:rsidRPr="00285AD8" w:rsidRDefault="002E6220">
      <w:pPr>
        <w:pStyle w:val="a8"/>
        <w:numPr>
          <w:ilvl w:val="1"/>
          <w:numId w:val="2"/>
        </w:numPr>
        <w:tabs>
          <w:tab w:val="left" w:pos="1306"/>
        </w:tabs>
        <w:ind w:left="567" w:right="113" w:hanging="567"/>
        <w:rPr>
          <w:sz w:val="24"/>
          <w:szCs w:val="24"/>
          <w:lang w:val="ru-RU"/>
        </w:rPr>
      </w:pPr>
      <w:r w:rsidRPr="00285AD8">
        <w:rPr>
          <w:sz w:val="24"/>
          <w:szCs w:val="24"/>
          <w:lang w:val="ru-RU"/>
        </w:rPr>
        <w:t>В Карте коррупционных рисков (далее – Карта) представлены зоны повышенного коррупционного риска (коррупционно-опасные полномочия), считающиеся</w:t>
      </w:r>
      <w:r w:rsidR="00C25125" w:rsidRPr="00285AD8">
        <w:rPr>
          <w:sz w:val="24"/>
          <w:szCs w:val="24"/>
          <w:lang w:val="ru-RU"/>
        </w:rPr>
        <w:t xml:space="preserve"> </w:t>
      </w:r>
      <w:r w:rsidRPr="00285AD8">
        <w:rPr>
          <w:sz w:val="24"/>
          <w:szCs w:val="24"/>
          <w:lang w:val="ru-RU"/>
        </w:rPr>
        <w:t>наиболее предрасполагающими</w:t>
      </w:r>
      <w:r w:rsidR="00C25125" w:rsidRPr="00285AD8">
        <w:rPr>
          <w:sz w:val="24"/>
          <w:szCs w:val="24"/>
          <w:lang w:val="ru-RU"/>
        </w:rPr>
        <w:t xml:space="preserve"> </w:t>
      </w:r>
      <w:r w:rsidRPr="00285AD8">
        <w:rPr>
          <w:sz w:val="24"/>
          <w:szCs w:val="24"/>
          <w:lang w:val="ru-RU"/>
        </w:rPr>
        <w:t>к</w:t>
      </w:r>
      <w:r w:rsidR="00C25125" w:rsidRPr="00285AD8">
        <w:rPr>
          <w:sz w:val="24"/>
          <w:szCs w:val="24"/>
          <w:lang w:val="ru-RU"/>
        </w:rPr>
        <w:t xml:space="preserve"> </w:t>
      </w:r>
      <w:r w:rsidRPr="00285AD8">
        <w:rPr>
          <w:sz w:val="24"/>
          <w:szCs w:val="24"/>
          <w:lang w:val="ru-RU"/>
        </w:rPr>
        <w:t>возникновению</w:t>
      </w:r>
      <w:r w:rsidR="00C25125" w:rsidRPr="00285AD8">
        <w:rPr>
          <w:sz w:val="24"/>
          <w:szCs w:val="24"/>
          <w:lang w:val="ru-RU"/>
        </w:rPr>
        <w:t xml:space="preserve"> </w:t>
      </w:r>
      <w:r w:rsidRPr="00285AD8">
        <w:rPr>
          <w:sz w:val="24"/>
          <w:szCs w:val="24"/>
          <w:lang w:val="ru-RU"/>
        </w:rPr>
        <w:t>возможных</w:t>
      </w:r>
      <w:r w:rsidR="00C25125" w:rsidRPr="00285AD8">
        <w:rPr>
          <w:sz w:val="24"/>
          <w:szCs w:val="24"/>
          <w:lang w:val="ru-RU"/>
        </w:rPr>
        <w:t xml:space="preserve"> </w:t>
      </w:r>
      <w:r w:rsidRPr="00285AD8">
        <w:rPr>
          <w:sz w:val="24"/>
          <w:szCs w:val="24"/>
          <w:lang w:val="ru-RU"/>
        </w:rPr>
        <w:t>коррупционных</w:t>
      </w:r>
      <w:r w:rsidR="00C25125" w:rsidRPr="00285AD8">
        <w:rPr>
          <w:sz w:val="24"/>
          <w:szCs w:val="24"/>
          <w:lang w:val="ru-RU"/>
        </w:rPr>
        <w:t xml:space="preserve"> </w:t>
      </w:r>
      <w:r w:rsidRPr="00285AD8">
        <w:rPr>
          <w:sz w:val="24"/>
          <w:szCs w:val="24"/>
          <w:lang w:val="ru-RU"/>
        </w:rPr>
        <w:t>правонарушений.</w:t>
      </w:r>
    </w:p>
    <w:p w:rsidR="002768CB" w:rsidRPr="00285AD8" w:rsidRDefault="002E6220">
      <w:pPr>
        <w:pStyle w:val="a8"/>
        <w:numPr>
          <w:ilvl w:val="1"/>
          <w:numId w:val="2"/>
        </w:numPr>
        <w:tabs>
          <w:tab w:val="left" w:pos="1270"/>
        </w:tabs>
        <w:ind w:left="567" w:right="113" w:hanging="567"/>
        <w:rPr>
          <w:sz w:val="24"/>
          <w:szCs w:val="24"/>
          <w:lang w:val="ru-RU"/>
        </w:rPr>
      </w:pPr>
      <w:r w:rsidRPr="00285AD8">
        <w:rPr>
          <w:sz w:val="24"/>
          <w:szCs w:val="24"/>
          <w:lang w:val="ru-RU"/>
        </w:rPr>
        <w:t>В Карте указан перечень должностей, связанных с определенной зоной повышенного коррупционного риска (коррупционно-опаснымиполномочиями).</w:t>
      </w:r>
    </w:p>
    <w:p w:rsidR="002768CB" w:rsidRDefault="002E6220">
      <w:pPr>
        <w:pStyle w:val="a8"/>
        <w:numPr>
          <w:ilvl w:val="1"/>
          <w:numId w:val="2"/>
        </w:numPr>
        <w:tabs>
          <w:tab w:val="left" w:pos="1241"/>
        </w:tabs>
        <w:ind w:left="567" w:right="113" w:hanging="567"/>
        <w:rPr>
          <w:sz w:val="24"/>
          <w:szCs w:val="24"/>
          <w:lang w:val="ru-RU"/>
        </w:rPr>
      </w:pPr>
      <w:r w:rsidRPr="00285AD8">
        <w:rPr>
          <w:sz w:val="24"/>
          <w:szCs w:val="24"/>
          <w:lang w:val="ru-RU"/>
        </w:rPr>
        <w:t>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</w:t>
      </w:r>
    </w:p>
    <w:p w:rsidR="00FC0428" w:rsidRPr="00285AD8" w:rsidRDefault="00FC0428" w:rsidP="00FC0428">
      <w:pPr>
        <w:pStyle w:val="a8"/>
        <w:tabs>
          <w:tab w:val="left" w:pos="1241"/>
        </w:tabs>
        <w:ind w:left="567" w:right="113" w:firstLine="0"/>
        <w:rPr>
          <w:sz w:val="24"/>
          <w:szCs w:val="24"/>
          <w:lang w:val="ru-RU"/>
        </w:rPr>
      </w:pPr>
    </w:p>
    <w:tbl>
      <w:tblPr>
        <w:tblStyle w:val="TableNormal"/>
        <w:tblW w:w="10631" w:type="dxa"/>
        <w:tblInd w:w="2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  <w:right w:w="108" w:type="dxa"/>
        </w:tblCellMar>
        <w:tblLook w:val="04A0"/>
      </w:tblPr>
      <w:tblGrid>
        <w:gridCol w:w="2693"/>
        <w:gridCol w:w="1843"/>
        <w:gridCol w:w="3544"/>
        <w:gridCol w:w="2551"/>
      </w:tblGrid>
      <w:tr w:rsidR="00285AD8" w:rsidRPr="00364C42" w:rsidTr="00FC0428">
        <w:trPr>
          <w:trHeight w:hRule="exact" w:val="3566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85AD8" w:rsidRPr="00FC0428" w:rsidRDefault="002E6220" w:rsidP="00FC0428">
            <w:pPr>
              <w:pStyle w:val="TableParagraph"/>
              <w:ind w:left="165" w:right="164"/>
              <w:jc w:val="center"/>
              <w:rPr>
                <w:b/>
                <w:sz w:val="20"/>
                <w:lang w:val="ru-RU"/>
              </w:rPr>
            </w:pPr>
            <w:r w:rsidRPr="00FC0428">
              <w:rPr>
                <w:b/>
                <w:sz w:val="20"/>
                <w:szCs w:val="24"/>
                <w:lang w:val="ru-RU"/>
              </w:rPr>
              <w:t>По каждой зоне повышенного коррупционного риска (коррупционно-опасных полномочий) предложены меры по устранению или минимизации коррупционно-опасных</w:t>
            </w:r>
            <w:r w:rsidR="00C25125" w:rsidRPr="00FC0428">
              <w:rPr>
                <w:b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FC0428">
              <w:rPr>
                <w:b/>
                <w:sz w:val="20"/>
                <w:szCs w:val="24"/>
                <w:lang w:val="ru-RU"/>
              </w:rPr>
              <w:t>функций</w:t>
            </w:r>
            <w:proofErr w:type="gramStart"/>
            <w:r w:rsidRPr="00FC0428">
              <w:rPr>
                <w:b/>
                <w:sz w:val="20"/>
                <w:szCs w:val="24"/>
                <w:lang w:val="ru-RU"/>
              </w:rPr>
              <w:t>.</w:t>
            </w:r>
            <w:r w:rsidR="00285AD8" w:rsidRPr="00FC0428">
              <w:rPr>
                <w:b/>
                <w:bCs/>
                <w:sz w:val="20"/>
                <w:lang w:val="ru-RU"/>
              </w:rPr>
              <w:t>З</w:t>
            </w:r>
            <w:proofErr w:type="gramEnd"/>
            <w:r w:rsidR="00285AD8" w:rsidRPr="00FC0428">
              <w:rPr>
                <w:b/>
                <w:bCs/>
                <w:sz w:val="20"/>
                <w:lang w:val="ru-RU"/>
              </w:rPr>
              <w:t>оны</w:t>
            </w:r>
            <w:proofErr w:type="spellEnd"/>
            <w:r w:rsidR="00285AD8" w:rsidRPr="00FC0428">
              <w:rPr>
                <w:b/>
                <w:bCs/>
                <w:sz w:val="20"/>
                <w:lang w:val="ru-RU"/>
              </w:rPr>
              <w:t xml:space="preserve"> повышенного коррупционного риска (коррупционно-опасные полномочия)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85AD8" w:rsidRDefault="00285AD8" w:rsidP="008B7C43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ru-RU"/>
              </w:rPr>
              <w:t>должности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85AD8" w:rsidRDefault="00285AD8" w:rsidP="008B7C43">
            <w:pPr>
              <w:jc w:val="center"/>
              <w:rPr>
                <w:b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b/>
                <w:sz w:val="20"/>
                <w:szCs w:val="20"/>
                <w:lang w:eastAsia="ru-RU"/>
              </w:rPr>
              <w:t>Ситуации</w:t>
            </w:r>
            <w:proofErr w:type="spellEnd"/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ru-RU"/>
              </w:rPr>
              <w:t>возникновения</w:t>
            </w:r>
            <w:proofErr w:type="spellEnd"/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ru-RU"/>
              </w:rPr>
              <w:t>коррупционного</w:t>
            </w:r>
            <w:proofErr w:type="spellEnd"/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ru-RU"/>
              </w:rPr>
              <w:t>риска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85AD8" w:rsidRPr="002E143E" w:rsidRDefault="00285AD8" w:rsidP="008B7C43">
            <w:pPr>
              <w:jc w:val="center"/>
              <w:rPr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Меры по устранению или минимизации коррупционного риска</w:t>
            </w:r>
          </w:p>
        </w:tc>
      </w:tr>
      <w:tr w:rsidR="000E4D62" w:rsidTr="006E3E2A">
        <w:trPr>
          <w:trHeight w:hRule="exact" w:val="264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FC0428" w:rsidRDefault="000E4D62">
            <w:pPr>
              <w:pStyle w:val="TableParagraph"/>
              <w:spacing w:line="252" w:lineRule="exact"/>
              <w:ind w:left="0"/>
              <w:jc w:val="center"/>
              <w:rPr>
                <w:b/>
                <w:sz w:val="20"/>
                <w:szCs w:val="24"/>
              </w:rPr>
            </w:pPr>
            <w:r w:rsidRPr="00FC0428">
              <w:rPr>
                <w:sz w:val="20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Default="000E4D62">
            <w:pPr>
              <w:pStyle w:val="TableParagraph"/>
              <w:spacing w:line="252" w:lineRule="exact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Default="000E4D62">
            <w:pPr>
              <w:pStyle w:val="TableParagraph"/>
              <w:spacing w:line="252" w:lineRule="exact"/>
              <w:ind w:left="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Default="000E4D62">
            <w:pPr>
              <w:pStyle w:val="TableParagraph"/>
              <w:spacing w:line="252" w:lineRule="exact"/>
              <w:ind w:left="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E4D62" w:rsidRPr="00364C42" w:rsidTr="00B60B9B">
        <w:trPr>
          <w:trHeight w:hRule="exact" w:val="2563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left="103" w:right="121"/>
              <w:rPr>
                <w:sz w:val="20"/>
              </w:rPr>
            </w:pPr>
            <w:proofErr w:type="spellStart"/>
            <w:r w:rsidRPr="00B60B9B">
              <w:rPr>
                <w:sz w:val="20"/>
              </w:rPr>
              <w:t>Организация</w:t>
            </w:r>
            <w:proofErr w:type="spellEnd"/>
            <w:r w:rsidRPr="00B60B9B">
              <w:rPr>
                <w:sz w:val="20"/>
              </w:rPr>
              <w:t xml:space="preserve"> </w:t>
            </w:r>
            <w:proofErr w:type="spellStart"/>
            <w:r w:rsidRPr="00B60B9B">
              <w:rPr>
                <w:sz w:val="20"/>
              </w:rPr>
              <w:t>деятельности</w:t>
            </w:r>
            <w:proofErr w:type="spellEnd"/>
            <w:r w:rsidRPr="00B60B9B">
              <w:rPr>
                <w:sz w:val="20"/>
              </w:rPr>
              <w:t xml:space="preserve"> </w:t>
            </w:r>
            <w:proofErr w:type="spellStart"/>
            <w:r w:rsidRPr="00B60B9B">
              <w:rPr>
                <w:sz w:val="20"/>
              </w:rPr>
              <w:t>образовательного</w:t>
            </w:r>
            <w:proofErr w:type="spellEnd"/>
            <w:r w:rsidRPr="00B60B9B">
              <w:rPr>
                <w:sz w:val="20"/>
              </w:rPr>
              <w:t xml:space="preserve"> </w:t>
            </w:r>
            <w:proofErr w:type="spellStart"/>
            <w:r w:rsidRPr="00B60B9B">
              <w:rPr>
                <w:sz w:val="20"/>
              </w:rPr>
              <w:t>учреждения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 w:rsidP="0051271F">
            <w:pPr>
              <w:pStyle w:val="TableParagraph"/>
              <w:ind w:left="103" w:right="149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Заведующая, методист, бухгалтер, завхоз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303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118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0E4D62" w:rsidRPr="00364C42" w:rsidTr="006E3E2A">
        <w:trPr>
          <w:trHeight w:hRule="exact" w:val="1848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left="103" w:right="666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lastRenderedPageBreak/>
              <w:t>Работа со служебной информацией, документами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 w:rsidP="0051271F">
            <w:pPr>
              <w:pStyle w:val="TableParagraph"/>
              <w:ind w:left="103" w:right="149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Заведующая, методист, завхоз, делопроизводитель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283" w:firstLine="55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193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0E4D62" w:rsidRPr="00364C42" w:rsidTr="00B60B9B">
        <w:trPr>
          <w:trHeight w:hRule="exact" w:val="1562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left="103" w:right="766"/>
              <w:rPr>
                <w:sz w:val="20"/>
              </w:rPr>
            </w:pPr>
            <w:proofErr w:type="spellStart"/>
            <w:r w:rsidRPr="00B60B9B">
              <w:rPr>
                <w:sz w:val="20"/>
              </w:rPr>
              <w:t>Принятие</w:t>
            </w:r>
            <w:proofErr w:type="spellEnd"/>
            <w:r w:rsidRPr="00B60B9B">
              <w:rPr>
                <w:sz w:val="20"/>
              </w:rPr>
              <w:t xml:space="preserve"> </w:t>
            </w:r>
            <w:proofErr w:type="spellStart"/>
            <w:r w:rsidRPr="00B60B9B">
              <w:rPr>
                <w:sz w:val="20"/>
              </w:rPr>
              <w:t>на</w:t>
            </w:r>
            <w:proofErr w:type="spellEnd"/>
            <w:r w:rsidRPr="00B60B9B">
              <w:rPr>
                <w:sz w:val="20"/>
              </w:rPr>
              <w:t xml:space="preserve"> </w:t>
            </w:r>
            <w:proofErr w:type="spellStart"/>
            <w:r w:rsidRPr="00B60B9B">
              <w:rPr>
                <w:sz w:val="20"/>
              </w:rPr>
              <w:t>работу</w:t>
            </w:r>
            <w:proofErr w:type="spellEnd"/>
            <w:r w:rsidRPr="00B60B9B">
              <w:rPr>
                <w:sz w:val="20"/>
              </w:rPr>
              <w:t xml:space="preserve"> </w:t>
            </w:r>
            <w:proofErr w:type="spellStart"/>
            <w:r w:rsidRPr="00B60B9B">
              <w:rPr>
                <w:sz w:val="20"/>
              </w:rPr>
              <w:t>сотрудника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 w:rsidP="00C25125">
            <w:pPr>
              <w:pStyle w:val="TableParagraph"/>
              <w:spacing w:line="247" w:lineRule="exact"/>
              <w:ind w:left="103" w:right="149"/>
              <w:rPr>
                <w:sz w:val="20"/>
              </w:rPr>
            </w:pPr>
            <w:r w:rsidRPr="00B60B9B">
              <w:rPr>
                <w:sz w:val="20"/>
                <w:lang w:val="ru-RU"/>
              </w:rPr>
              <w:t>Заведующая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238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предоставление непредусмотренных законом преимуществ (протекционизм, семейственность) при поступлении на работу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193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0E4D62" w:rsidRPr="00364C42" w:rsidTr="00B60B9B">
        <w:trPr>
          <w:trHeight w:hRule="exact" w:val="4107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left="103" w:right="485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 w:rsidP="00B32370">
            <w:pPr>
              <w:pStyle w:val="TableParagraph"/>
              <w:ind w:left="103" w:right="149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Главный бухгалтер, завхоз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348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отказ от проведения мониторинга цен на товары и услуги;</w:t>
            </w:r>
          </w:p>
          <w:p w:rsidR="000E4D62" w:rsidRPr="00B60B9B" w:rsidRDefault="000E4D62">
            <w:pPr>
              <w:pStyle w:val="TableParagraph"/>
              <w:spacing w:before="1"/>
              <w:ind w:right="138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предоставление заведомо ложных сведений о проведении мониторинга цен на товары и услуги;</w:t>
            </w:r>
          </w:p>
          <w:p w:rsidR="000E4D62" w:rsidRPr="00B60B9B" w:rsidRDefault="000E4D62">
            <w:pPr>
              <w:pStyle w:val="TableParagraph"/>
              <w:ind w:right="306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размещение ответственным лицом заказов на поставку товаров и оказание услуг среди ограниченного числа поставщиков в организациях, в которых его родственники занимают руководящие должности либо должности, предусматривающие работу по поставке товаров и услуг.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118"/>
              <w:rPr>
                <w:sz w:val="20"/>
                <w:lang w:val="ru-RU"/>
              </w:rPr>
            </w:pPr>
            <w:r w:rsidRPr="00B60B9B">
              <w:rPr>
                <w:sz w:val="20"/>
                <w:shd w:val="clear" w:color="auto" w:fill="FFFFFF"/>
                <w:lang w:val="ru-RU"/>
              </w:rPr>
              <w:t>Организация работы по контролю деятельности главного бухгалтера, контрактного управляющего, заведующего хозяйством</w:t>
            </w:r>
          </w:p>
        </w:tc>
      </w:tr>
      <w:tr w:rsidR="000E4D62" w:rsidRPr="00364C42" w:rsidTr="006E3E2A">
        <w:trPr>
          <w:trHeight w:hRule="exact" w:val="2424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left="103" w:right="122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Регистрация материальных ценностей и ведение баз данных имущества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 w:rsidP="00B32370">
            <w:pPr>
              <w:pStyle w:val="TableParagraph"/>
              <w:ind w:left="103" w:right="149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бухгалтер, завхоз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333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несвоевременная постановка на регистрационный учёт имущества;</w:t>
            </w:r>
          </w:p>
          <w:p w:rsidR="000E4D62" w:rsidRPr="00B60B9B" w:rsidRDefault="000E4D62">
            <w:pPr>
              <w:pStyle w:val="TableParagraph"/>
              <w:ind w:right="96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умышленно-досрочное списание материальных средств и расходных материалов с регистрационного учёта;</w:t>
            </w:r>
          </w:p>
          <w:p w:rsidR="000E4D62" w:rsidRPr="00B60B9B" w:rsidRDefault="000E4D62">
            <w:pPr>
              <w:pStyle w:val="TableParagraph"/>
              <w:spacing w:before="1"/>
              <w:ind w:right="816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отсутствие регулярного контроля наличия и сохранности имущества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118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Организация работы по контролю деятельности главного бухгалтера, ведущего бухгалтера, завхоза</w:t>
            </w:r>
          </w:p>
        </w:tc>
      </w:tr>
      <w:tr w:rsidR="000E4D62" w:rsidRPr="00364C42" w:rsidTr="00B60B9B">
        <w:trPr>
          <w:trHeight w:hRule="exact" w:val="1819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left="103" w:right="196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Принятие решений об использовании бюджетных ассигнований и субсидий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spacing w:line="247" w:lineRule="exact"/>
              <w:ind w:left="103" w:right="149"/>
              <w:rPr>
                <w:sz w:val="20"/>
              </w:rPr>
            </w:pPr>
            <w:r w:rsidRPr="00B60B9B">
              <w:rPr>
                <w:sz w:val="20"/>
                <w:lang w:val="ru-RU"/>
              </w:rPr>
              <w:t>Заведующая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503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нецелевое использование бюджетных ассигнований и субсидий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125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Привлечение к принятию решений представителей коллегиальных органов (педагогический совет и др.)</w:t>
            </w:r>
          </w:p>
        </w:tc>
      </w:tr>
      <w:tr w:rsidR="000E4D62" w:rsidRPr="00364C42" w:rsidTr="00B60B9B">
        <w:trPr>
          <w:trHeight w:hRule="exact" w:val="3130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left="103" w:right="271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Осуществление закупок товаров, работ, услуг для нужд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 w:rsidP="00B32370">
            <w:pPr>
              <w:pStyle w:val="TableParagraph"/>
              <w:ind w:left="103" w:right="149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Заведующая, завхоз, бухгалтер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ind w:right="247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совершение сделок с нарушением установленного порядка и требований закона в личныхинтересах;</w:t>
            </w:r>
          </w:p>
          <w:p w:rsidR="000E4D62" w:rsidRPr="00B60B9B" w:rsidRDefault="000E4D6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"/>
              <w:ind w:right="108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установление необоснованных преимуществ для отдельных лиц при осуществлениизакупок товаров, работ</w:t>
            </w:r>
            <w:proofErr w:type="gramStart"/>
            <w:r w:rsidRPr="00B60B9B">
              <w:rPr>
                <w:sz w:val="20"/>
                <w:lang w:val="ru-RU"/>
              </w:rPr>
              <w:t>,у</w:t>
            </w:r>
            <w:proofErr w:type="gramEnd"/>
            <w:r w:rsidRPr="00B60B9B">
              <w:rPr>
                <w:sz w:val="20"/>
                <w:lang w:val="ru-RU"/>
              </w:rPr>
              <w:t>слуг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196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Организация работы по контролю деятельности завхоза, главного бухгалтера, контрактного управляющего.</w:t>
            </w:r>
          </w:p>
          <w:p w:rsidR="000E4D62" w:rsidRPr="00B60B9B" w:rsidRDefault="000E4D62">
            <w:pPr>
              <w:pStyle w:val="TableParagraph"/>
              <w:ind w:right="196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Размещение на общедоступных специализированных ресурсах сети Интернет информации и документации о совершении сделки.</w:t>
            </w:r>
          </w:p>
        </w:tc>
      </w:tr>
      <w:tr w:rsidR="000E4D62" w:rsidRPr="00364C42" w:rsidTr="00B60B9B">
        <w:trPr>
          <w:trHeight w:hRule="exact" w:val="1841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left="103" w:right="271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lastRenderedPageBreak/>
              <w:t>Составление, заполнение документов, справок, отчетности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 w:rsidP="0051271F">
            <w:pPr>
              <w:pStyle w:val="TableParagraph"/>
              <w:ind w:left="103" w:right="149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Заведующая, методист, делопроизводитель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360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118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Организация работы по контролю деятельности работников, осуществляющих подготовку документов и отчетности</w:t>
            </w:r>
          </w:p>
        </w:tc>
      </w:tr>
      <w:tr w:rsidR="000E4D62" w:rsidRPr="00364C42" w:rsidTr="00B60B9B">
        <w:trPr>
          <w:trHeight w:hRule="exact" w:val="2832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left="103" w:right="253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Взаимоотношения с вышестоящими должностными лицами, а также должностными лицами в органах власти и управления, правоохранительных органах и различных организациях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 w:rsidP="00C25125">
            <w:pPr>
              <w:pStyle w:val="TableParagraph"/>
              <w:ind w:left="103" w:right="133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Работники ДОУ, уполномоченные заведующей представлять интересы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318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дарение подарков и оказание неслужебных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118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0E4D62" w:rsidRPr="00364C42" w:rsidTr="006E3E2A">
        <w:trPr>
          <w:trHeight w:hRule="exact" w:val="2394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left="103" w:right="189"/>
              <w:rPr>
                <w:sz w:val="20"/>
              </w:rPr>
            </w:pPr>
            <w:proofErr w:type="spellStart"/>
            <w:r w:rsidRPr="00B60B9B">
              <w:rPr>
                <w:sz w:val="20"/>
              </w:rPr>
              <w:t>Обращения</w:t>
            </w:r>
            <w:proofErr w:type="spellEnd"/>
            <w:r w:rsidRPr="00B60B9B">
              <w:rPr>
                <w:sz w:val="20"/>
              </w:rPr>
              <w:t xml:space="preserve"> </w:t>
            </w:r>
            <w:proofErr w:type="spellStart"/>
            <w:r w:rsidRPr="00B60B9B">
              <w:rPr>
                <w:sz w:val="20"/>
              </w:rPr>
              <w:t>юридических</w:t>
            </w:r>
            <w:proofErr w:type="spellEnd"/>
            <w:r w:rsidRPr="00B60B9B">
              <w:rPr>
                <w:sz w:val="20"/>
              </w:rPr>
              <w:t xml:space="preserve">, </w:t>
            </w:r>
            <w:proofErr w:type="spellStart"/>
            <w:r w:rsidRPr="00B60B9B">
              <w:rPr>
                <w:sz w:val="20"/>
              </w:rPr>
              <w:t>физических</w:t>
            </w:r>
            <w:proofErr w:type="spellEnd"/>
            <w:r w:rsidRPr="00B60B9B">
              <w:rPr>
                <w:sz w:val="20"/>
              </w:rPr>
              <w:t xml:space="preserve"> </w:t>
            </w:r>
            <w:proofErr w:type="spellStart"/>
            <w:r w:rsidRPr="00B60B9B">
              <w:rPr>
                <w:sz w:val="20"/>
              </w:rPr>
              <w:t>лиц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 w:rsidP="0051271F">
            <w:pPr>
              <w:pStyle w:val="TableParagraph"/>
              <w:ind w:left="103" w:right="438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 xml:space="preserve">Заведующая, методист, делопроизводитель,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163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0E4D62" w:rsidRPr="00B60B9B" w:rsidRDefault="000E4D62">
            <w:pPr>
              <w:pStyle w:val="TableParagraph"/>
              <w:ind w:right="474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нарушение установленного порядка рассмотрения обращений граждан, организаций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118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Разъяснение работникам о порядке рассмотрения обращений юридических и физических лиц и ответственности за его нарушение</w:t>
            </w:r>
          </w:p>
        </w:tc>
      </w:tr>
      <w:tr w:rsidR="000E4D62" w:rsidRPr="00364C42" w:rsidTr="006E3E2A">
        <w:trPr>
          <w:trHeight w:hRule="exact" w:val="1570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spacing w:line="247" w:lineRule="exact"/>
              <w:ind w:left="103" w:right="121"/>
              <w:rPr>
                <w:sz w:val="20"/>
              </w:rPr>
            </w:pPr>
            <w:proofErr w:type="spellStart"/>
            <w:r w:rsidRPr="00B60B9B">
              <w:rPr>
                <w:sz w:val="20"/>
              </w:rPr>
              <w:t>Оплата</w:t>
            </w:r>
            <w:proofErr w:type="spellEnd"/>
            <w:r w:rsidRPr="00B60B9B">
              <w:rPr>
                <w:sz w:val="20"/>
              </w:rPr>
              <w:t xml:space="preserve"> </w:t>
            </w:r>
            <w:proofErr w:type="spellStart"/>
            <w:r w:rsidRPr="00B60B9B">
              <w:rPr>
                <w:sz w:val="20"/>
              </w:rPr>
              <w:t>труда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 w:rsidP="0051271F">
            <w:pPr>
              <w:pStyle w:val="TableParagraph"/>
              <w:ind w:left="103" w:right="438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Заведующая, методист, делопроизводитель, бухгалтер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209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оплата рабочего времени в полном объёме в случае, когда сотрудник фактически отсутствовал на рабочем месте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154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 xml:space="preserve">Организация </w:t>
            </w:r>
            <w:proofErr w:type="gramStart"/>
            <w:r w:rsidRPr="00B60B9B">
              <w:rPr>
                <w:sz w:val="20"/>
                <w:lang w:val="ru-RU"/>
              </w:rPr>
              <w:t>контроля за</w:t>
            </w:r>
            <w:proofErr w:type="gramEnd"/>
            <w:r w:rsidRPr="00B60B9B">
              <w:rPr>
                <w:sz w:val="20"/>
                <w:lang w:val="ru-RU"/>
              </w:rPr>
              <w:t xml:space="preserve"> дисциплиной работников, правильностью ведения табеля</w:t>
            </w:r>
          </w:p>
        </w:tc>
      </w:tr>
      <w:tr w:rsidR="000E4D62" w:rsidRPr="00364C42" w:rsidTr="00B60B9B">
        <w:trPr>
          <w:trHeight w:hRule="exact" w:val="3555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left="103" w:right="161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Стимулирующие выплаты за качество труда работников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 w:rsidP="00B32370">
            <w:pPr>
              <w:pStyle w:val="TableParagraph"/>
              <w:ind w:left="103" w:right="149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Заведующая, бухгалтер, руководители методических объединений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506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неправомерность установления выплат стимулирующего характера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82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Работа комиссии по рассмотрению и установлению выплат стимулирующего характера для работников образовательного учреждения на основании служебных записок представителей администрации и председателей методических объединений преподавателей</w:t>
            </w:r>
          </w:p>
        </w:tc>
      </w:tr>
      <w:tr w:rsidR="000E4D62" w:rsidRPr="00364C42" w:rsidTr="00B60B9B">
        <w:trPr>
          <w:trHeight w:hRule="exact" w:val="1429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left="103" w:right="433"/>
              <w:rPr>
                <w:sz w:val="20"/>
              </w:rPr>
            </w:pPr>
            <w:proofErr w:type="spellStart"/>
            <w:r w:rsidRPr="00B60B9B">
              <w:rPr>
                <w:sz w:val="20"/>
              </w:rPr>
              <w:t>Проведение</w:t>
            </w:r>
            <w:proofErr w:type="spellEnd"/>
            <w:r w:rsidRPr="00B60B9B">
              <w:rPr>
                <w:sz w:val="20"/>
              </w:rPr>
              <w:t xml:space="preserve"> </w:t>
            </w:r>
            <w:proofErr w:type="spellStart"/>
            <w:r w:rsidRPr="00B60B9B">
              <w:rPr>
                <w:sz w:val="20"/>
              </w:rPr>
              <w:t>аттестации</w:t>
            </w:r>
            <w:proofErr w:type="spellEnd"/>
            <w:r w:rsidRPr="00B60B9B">
              <w:rPr>
                <w:sz w:val="20"/>
              </w:rPr>
              <w:t xml:space="preserve"> </w:t>
            </w:r>
            <w:proofErr w:type="spellStart"/>
            <w:r w:rsidRPr="00B60B9B">
              <w:rPr>
                <w:sz w:val="20"/>
              </w:rPr>
              <w:t>педагогических</w:t>
            </w:r>
            <w:proofErr w:type="spellEnd"/>
            <w:r w:rsidRPr="00B60B9B">
              <w:rPr>
                <w:sz w:val="20"/>
              </w:rPr>
              <w:t xml:space="preserve"> </w:t>
            </w:r>
            <w:proofErr w:type="spellStart"/>
            <w:r w:rsidRPr="00B60B9B">
              <w:rPr>
                <w:sz w:val="20"/>
              </w:rPr>
              <w:t>работников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left="103" w:right="415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Председатель и члены аттестационной комиссии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341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необъективная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259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Организация контроля деятельности аттестационной комиссии</w:t>
            </w:r>
          </w:p>
        </w:tc>
      </w:tr>
      <w:tr w:rsidR="000E4D62" w:rsidRPr="00364C42" w:rsidTr="00B60B9B">
        <w:trPr>
          <w:trHeight w:hRule="exact" w:val="2398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spacing w:line="247" w:lineRule="exact"/>
              <w:ind w:left="103" w:right="121"/>
              <w:rPr>
                <w:sz w:val="20"/>
              </w:rPr>
            </w:pPr>
            <w:proofErr w:type="spellStart"/>
            <w:r w:rsidRPr="00B60B9B">
              <w:rPr>
                <w:sz w:val="20"/>
              </w:rPr>
              <w:lastRenderedPageBreak/>
              <w:t>Аттестация</w:t>
            </w:r>
            <w:proofErr w:type="spellEnd"/>
            <w:r w:rsidRPr="00B60B9B">
              <w:rPr>
                <w:sz w:val="20"/>
              </w:rPr>
              <w:t xml:space="preserve"> </w:t>
            </w:r>
            <w:proofErr w:type="spellStart"/>
            <w:r w:rsidRPr="00B60B9B">
              <w:rPr>
                <w:sz w:val="20"/>
              </w:rPr>
              <w:t>учащихся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left="103" w:right="102"/>
              <w:rPr>
                <w:sz w:val="20"/>
              </w:rPr>
            </w:pPr>
            <w:bookmarkStart w:id="1" w:name="__DdeLink__575_1701849415"/>
            <w:r w:rsidRPr="00B60B9B">
              <w:rPr>
                <w:sz w:val="20"/>
                <w:lang w:val="ru-RU"/>
              </w:rPr>
              <w:t>П</w:t>
            </w:r>
            <w:bookmarkEnd w:id="1"/>
            <w:r w:rsidRPr="00B60B9B">
              <w:rPr>
                <w:sz w:val="20"/>
                <w:lang w:val="ru-RU"/>
              </w:rPr>
              <w:t>едагогические работники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295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необъективность в выставлении оценки, завышение оценочных баллов для искусственного поддержания видимости успеваемости;</w:t>
            </w:r>
          </w:p>
          <w:p w:rsidR="000E4D62" w:rsidRPr="00B60B9B" w:rsidRDefault="000E4D62">
            <w:pPr>
              <w:pStyle w:val="TableParagraph"/>
              <w:ind w:right="88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завышение оценочных баллов за вознаграждение или оказание услуг со стороны обучающихся либо их родителей (законных представителей)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118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Контроль организации и проведения промежуточной и итоговой аттестации</w:t>
            </w:r>
          </w:p>
        </w:tc>
      </w:tr>
      <w:tr w:rsidR="000E4D62" w:rsidRPr="00364C42" w:rsidTr="006E3E2A">
        <w:trPr>
          <w:trHeight w:hRule="exact" w:val="960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left="103" w:right="249"/>
              <w:rPr>
                <w:sz w:val="20"/>
              </w:rPr>
            </w:pPr>
            <w:proofErr w:type="spellStart"/>
            <w:r w:rsidRPr="00B60B9B">
              <w:rPr>
                <w:sz w:val="20"/>
              </w:rPr>
              <w:t>Прием</w:t>
            </w:r>
            <w:proofErr w:type="spellEnd"/>
            <w:r w:rsidRPr="00B60B9B">
              <w:rPr>
                <w:sz w:val="20"/>
              </w:rPr>
              <w:t xml:space="preserve"> в </w:t>
            </w:r>
            <w:proofErr w:type="spellStart"/>
            <w:r w:rsidRPr="00B60B9B">
              <w:rPr>
                <w:sz w:val="20"/>
              </w:rPr>
              <w:t>образовательное</w:t>
            </w:r>
            <w:proofErr w:type="spellEnd"/>
            <w:r w:rsidRPr="00B60B9B">
              <w:rPr>
                <w:sz w:val="20"/>
              </w:rPr>
              <w:t xml:space="preserve"> </w:t>
            </w:r>
            <w:proofErr w:type="spellStart"/>
            <w:r w:rsidRPr="00B60B9B">
              <w:rPr>
                <w:sz w:val="20"/>
              </w:rPr>
              <w:t>учреждение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 w:rsidP="0051271F">
            <w:pPr>
              <w:pStyle w:val="TableParagraph"/>
              <w:ind w:left="103" w:right="438"/>
              <w:rPr>
                <w:sz w:val="20"/>
              </w:rPr>
            </w:pPr>
            <w:r w:rsidRPr="00B60B9B">
              <w:rPr>
                <w:sz w:val="20"/>
                <w:lang w:val="ru-RU"/>
              </w:rPr>
              <w:t>Заведующая,  делопроизводитель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512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нарушение требований законодательства при приеме в образовательное учреждение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287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Обеспечение открытости информации о работе при приеме в школу на стендах и официальном сайте школы</w:t>
            </w:r>
          </w:p>
        </w:tc>
      </w:tr>
      <w:tr w:rsidR="000E4D62" w:rsidRPr="00364C42" w:rsidTr="00B60B9B">
        <w:trPr>
          <w:trHeight w:hRule="exact" w:val="2304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left="103" w:right="609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Незаконное взимание денежных сре</w:t>
            </w:r>
            <w:proofErr w:type="gramStart"/>
            <w:r w:rsidRPr="00B60B9B">
              <w:rPr>
                <w:sz w:val="20"/>
                <w:lang w:val="ru-RU"/>
              </w:rPr>
              <w:t>дств с р</w:t>
            </w:r>
            <w:proofErr w:type="gramEnd"/>
            <w:r w:rsidRPr="00B60B9B">
              <w:rPr>
                <w:sz w:val="20"/>
                <w:lang w:val="ru-RU"/>
              </w:rPr>
              <w:t>одителей (законных представителей) обучающихся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spacing w:line="247" w:lineRule="exact"/>
              <w:ind w:left="103" w:right="102"/>
              <w:jc w:val="center"/>
              <w:rPr>
                <w:sz w:val="20"/>
              </w:rPr>
            </w:pPr>
            <w:r w:rsidRPr="00B60B9B">
              <w:rPr>
                <w:sz w:val="20"/>
                <w:lang w:val="ru-RU"/>
              </w:rPr>
              <w:t>Педагогические работники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225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- сбор преподавателями денежных сре</w:t>
            </w:r>
            <w:proofErr w:type="gramStart"/>
            <w:r w:rsidRPr="00B60B9B">
              <w:rPr>
                <w:sz w:val="20"/>
                <w:lang w:val="ru-RU"/>
              </w:rPr>
              <w:t>дств с р</w:t>
            </w:r>
            <w:proofErr w:type="gramEnd"/>
            <w:r w:rsidRPr="00B60B9B">
              <w:rPr>
                <w:sz w:val="20"/>
                <w:lang w:val="ru-RU"/>
              </w:rPr>
              <w:t>одителей (законных представителей) обучающихся для различных целей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E4D62" w:rsidRPr="00B60B9B" w:rsidRDefault="000E4D62">
            <w:pPr>
              <w:pStyle w:val="TableParagraph"/>
              <w:ind w:right="533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Проведение анкетирования среди родителей (законных представителей).</w:t>
            </w:r>
          </w:p>
          <w:p w:rsidR="000E4D62" w:rsidRPr="00B60B9B" w:rsidRDefault="000E4D62">
            <w:pPr>
              <w:pStyle w:val="TableParagraph"/>
              <w:ind w:right="156"/>
              <w:rPr>
                <w:sz w:val="20"/>
                <w:lang w:val="ru-RU"/>
              </w:rPr>
            </w:pPr>
            <w:r w:rsidRPr="00B60B9B">
              <w:rPr>
                <w:sz w:val="20"/>
                <w:lang w:val="ru-RU"/>
              </w:rPr>
              <w:t>Своевременное и качественное рассмотрение обращений граждан</w:t>
            </w:r>
          </w:p>
        </w:tc>
      </w:tr>
    </w:tbl>
    <w:p w:rsidR="006E3E2A" w:rsidRPr="006E3E2A" w:rsidRDefault="00285AD8" w:rsidP="006E3E2A">
      <w:pPr>
        <w:pStyle w:val="a8"/>
        <w:numPr>
          <w:ilvl w:val="0"/>
          <w:numId w:val="6"/>
        </w:numPr>
        <w:shd w:val="clear" w:color="auto" w:fill="FFFFFF"/>
        <w:spacing w:before="280" w:after="280"/>
        <w:ind w:left="1418"/>
        <w:contextualSpacing/>
        <w:rPr>
          <w:b/>
          <w:bCs/>
          <w:color w:val="000000"/>
          <w:szCs w:val="24"/>
          <w:lang w:val="ru-RU" w:eastAsia="ru-RU"/>
        </w:rPr>
      </w:pPr>
      <w:r w:rsidRPr="006E3E2A">
        <w:rPr>
          <w:b/>
          <w:bCs/>
          <w:color w:val="000000"/>
          <w:szCs w:val="24"/>
          <w:lang w:val="ru-RU" w:eastAsia="ru-RU"/>
        </w:rPr>
        <w:t xml:space="preserve">Минимизация коррупционных рисков либо их устранение </w:t>
      </w:r>
      <w:proofErr w:type="gramStart"/>
      <w:r w:rsidRPr="006E3E2A">
        <w:rPr>
          <w:b/>
          <w:bCs/>
          <w:color w:val="000000"/>
          <w:szCs w:val="24"/>
          <w:lang w:val="ru-RU" w:eastAsia="ru-RU"/>
        </w:rPr>
        <w:t>в</w:t>
      </w:r>
      <w:proofErr w:type="gramEnd"/>
      <w:r w:rsidRPr="006E3E2A">
        <w:rPr>
          <w:b/>
          <w:bCs/>
          <w:color w:val="000000"/>
          <w:szCs w:val="24"/>
          <w:lang w:val="ru-RU" w:eastAsia="ru-RU"/>
        </w:rPr>
        <w:t xml:space="preserve"> конкретных</w:t>
      </w:r>
    </w:p>
    <w:p w:rsidR="00B60B9B" w:rsidRDefault="006E3E2A" w:rsidP="00B60B9B">
      <w:pPr>
        <w:pStyle w:val="a8"/>
        <w:shd w:val="clear" w:color="auto" w:fill="FFFFFF"/>
        <w:spacing w:before="280" w:after="280"/>
        <w:ind w:left="0" w:firstLine="0"/>
        <w:contextualSpacing/>
        <w:jc w:val="left"/>
        <w:rPr>
          <w:b/>
          <w:bCs/>
          <w:color w:val="000000"/>
          <w:szCs w:val="24"/>
          <w:lang w:val="ru-RU" w:eastAsia="ru-RU"/>
        </w:rPr>
      </w:pPr>
      <w:r>
        <w:rPr>
          <w:b/>
          <w:bCs/>
          <w:color w:val="000000"/>
          <w:szCs w:val="24"/>
          <w:lang w:val="ru-RU" w:eastAsia="ru-RU"/>
        </w:rPr>
        <w:t xml:space="preserve">      </w:t>
      </w:r>
      <w:r w:rsidR="00285AD8" w:rsidRPr="006E3E2A">
        <w:rPr>
          <w:b/>
          <w:bCs/>
          <w:color w:val="000000"/>
          <w:szCs w:val="24"/>
          <w:lang w:val="ru-RU" w:eastAsia="ru-RU"/>
        </w:rPr>
        <w:t xml:space="preserve">управленческих </w:t>
      </w:r>
      <w:proofErr w:type="gramStart"/>
      <w:r w:rsidR="00285AD8" w:rsidRPr="006E3E2A">
        <w:rPr>
          <w:b/>
          <w:bCs/>
          <w:color w:val="000000"/>
          <w:szCs w:val="24"/>
          <w:lang w:val="ru-RU" w:eastAsia="ru-RU"/>
        </w:rPr>
        <w:t>процессах</w:t>
      </w:r>
      <w:proofErr w:type="gramEnd"/>
      <w:r w:rsidR="00285AD8" w:rsidRPr="006E3E2A">
        <w:rPr>
          <w:b/>
          <w:bCs/>
          <w:color w:val="000000"/>
          <w:szCs w:val="24"/>
          <w:lang w:val="ru-RU" w:eastAsia="ru-RU"/>
        </w:rPr>
        <w:t xml:space="preserve"> реализации коррупционно опасных функций</w:t>
      </w:r>
      <w:r w:rsidR="00B60B9B">
        <w:rPr>
          <w:b/>
          <w:bCs/>
          <w:color w:val="000000"/>
          <w:szCs w:val="24"/>
          <w:lang w:val="ru-RU" w:eastAsia="ru-RU"/>
        </w:rPr>
        <w:t xml:space="preserve">   </w:t>
      </w:r>
    </w:p>
    <w:p w:rsidR="00B60B9B" w:rsidRDefault="00B60B9B" w:rsidP="00B60B9B">
      <w:pPr>
        <w:pStyle w:val="a8"/>
        <w:shd w:val="clear" w:color="auto" w:fill="FFFFFF"/>
        <w:spacing w:before="280" w:after="280"/>
        <w:ind w:left="0" w:firstLine="0"/>
        <w:contextualSpacing/>
        <w:jc w:val="left"/>
        <w:rPr>
          <w:b/>
          <w:bCs/>
          <w:color w:val="000000"/>
          <w:szCs w:val="24"/>
          <w:lang w:val="ru-RU" w:eastAsia="ru-RU"/>
        </w:rPr>
      </w:pPr>
    </w:p>
    <w:p w:rsidR="00285AD8" w:rsidRDefault="00285AD8" w:rsidP="00B60B9B">
      <w:pPr>
        <w:pStyle w:val="a8"/>
        <w:shd w:val="clear" w:color="auto" w:fill="FFFFFF"/>
        <w:spacing w:before="280" w:after="280"/>
        <w:ind w:left="0" w:firstLine="0"/>
        <w:contextualSpacing/>
        <w:jc w:val="left"/>
        <w:rPr>
          <w:color w:val="000000"/>
          <w:szCs w:val="24"/>
          <w:lang w:val="ru-RU" w:eastAsia="ru-RU"/>
        </w:rPr>
      </w:pPr>
      <w:r>
        <w:rPr>
          <w:color w:val="000000"/>
          <w:szCs w:val="24"/>
          <w:lang w:val="ru-RU" w:eastAsia="ru-RU"/>
        </w:rPr>
        <w:t xml:space="preserve">Минимизация коррупционных рисков либо их устранение достигается различными методами: от </w:t>
      </w:r>
      <w:proofErr w:type="spellStart"/>
      <w:r>
        <w:rPr>
          <w:color w:val="000000"/>
          <w:szCs w:val="24"/>
          <w:lang w:val="ru-RU" w:eastAsia="ru-RU"/>
        </w:rPr>
        <w:t>реинжиниринга</w:t>
      </w:r>
      <w:proofErr w:type="spellEnd"/>
      <w:r>
        <w:rPr>
          <w:color w:val="000000"/>
          <w:szCs w:val="24"/>
          <w:lang w:val="ru-RU" w:eastAsia="ru-RU"/>
        </w:rPr>
        <w:t xml:space="preserve"> соответствующей коррупционно-опасной функции до введения препятствий (ограничений), затрудняющих реализацию коррупционных схем.</w:t>
      </w:r>
    </w:p>
    <w:p w:rsidR="00285AD8" w:rsidRDefault="00285AD8" w:rsidP="00285AD8">
      <w:pPr>
        <w:shd w:val="clear" w:color="auto" w:fill="FFFFFF"/>
        <w:spacing w:before="280" w:after="280"/>
        <w:ind w:firstLine="709"/>
        <w:contextualSpacing/>
        <w:jc w:val="both"/>
        <w:rPr>
          <w:color w:val="000000"/>
          <w:szCs w:val="24"/>
          <w:lang w:val="ru-RU" w:eastAsia="ru-RU"/>
        </w:rPr>
      </w:pPr>
      <w:r>
        <w:rPr>
          <w:color w:val="000000"/>
          <w:szCs w:val="24"/>
          <w:lang w:val="ru-RU" w:eastAsia="ru-RU"/>
        </w:rPr>
        <w:t>В этой связи, к данным мероприятиям можно отнести:</w:t>
      </w:r>
    </w:p>
    <w:p w:rsidR="00285AD8" w:rsidRDefault="00285AD8" w:rsidP="00285AD8">
      <w:pPr>
        <w:shd w:val="clear" w:color="auto" w:fill="FFFFFF"/>
        <w:spacing w:before="280" w:after="280"/>
        <w:ind w:firstLine="709"/>
        <w:contextualSpacing/>
        <w:jc w:val="both"/>
        <w:rPr>
          <w:color w:val="000000"/>
          <w:szCs w:val="24"/>
          <w:lang w:val="ru-RU" w:eastAsia="ru-RU"/>
        </w:rPr>
      </w:pPr>
      <w:r>
        <w:rPr>
          <w:color w:val="000000"/>
          <w:szCs w:val="24"/>
          <w:lang w:val="ru-RU" w:eastAsia="ru-RU"/>
        </w:rPr>
        <w:t>- перераспределение функций между должностными лицами внутри организации;</w:t>
      </w:r>
    </w:p>
    <w:p w:rsidR="00285AD8" w:rsidRDefault="00285AD8" w:rsidP="00285AD8">
      <w:pPr>
        <w:shd w:val="clear" w:color="auto" w:fill="FFFFFF"/>
        <w:spacing w:before="280" w:after="280"/>
        <w:ind w:firstLine="709"/>
        <w:contextualSpacing/>
        <w:jc w:val="both"/>
        <w:rPr>
          <w:color w:val="000000"/>
          <w:szCs w:val="24"/>
          <w:lang w:val="ru-RU" w:eastAsia="ru-RU"/>
        </w:rPr>
      </w:pPr>
      <w:r>
        <w:rPr>
          <w:color w:val="000000"/>
          <w:szCs w:val="24"/>
          <w:lang w:val="ru-RU" w:eastAsia="ru-RU"/>
        </w:rPr>
        <w:t>-использование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285AD8" w:rsidRDefault="00285AD8" w:rsidP="00285AD8">
      <w:pPr>
        <w:shd w:val="clear" w:color="auto" w:fill="FFFFFF"/>
        <w:spacing w:before="280" w:after="280"/>
        <w:ind w:firstLine="709"/>
        <w:contextualSpacing/>
        <w:jc w:val="both"/>
        <w:rPr>
          <w:color w:val="000000"/>
          <w:szCs w:val="24"/>
          <w:lang w:val="ru-RU" w:eastAsia="ru-RU"/>
        </w:rPr>
      </w:pPr>
      <w:r>
        <w:rPr>
          <w:color w:val="000000"/>
          <w:szCs w:val="24"/>
          <w:lang w:val="ru-RU" w:eastAsia="ru-RU"/>
        </w:rPr>
        <w:t>- совершенствование механизма отбора должностных лиц для включения в состав комиссий, рабочих групп.</w:t>
      </w:r>
    </w:p>
    <w:p w:rsidR="00285AD8" w:rsidRDefault="00285AD8" w:rsidP="00285AD8">
      <w:pPr>
        <w:shd w:val="clear" w:color="auto" w:fill="FFFFFF"/>
        <w:spacing w:before="280" w:after="280"/>
        <w:ind w:firstLine="709"/>
        <w:contextualSpacing/>
        <w:jc w:val="both"/>
        <w:rPr>
          <w:color w:val="000000"/>
          <w:szCs w:val="24"/>
          <w:lang w:val="ru-RU" w:eastAsia="ru-RU"/>
        </w:rPr>
      </w:pPr>
      <w:r>
        <w:rPr>
          <w:color w:val="000000"/>
          <w:szCs w:val="24"/>
          <w:lang w:val="ru-RU" w:eastAsia="ru-RU"/>
        </w:rPr>
        <w:t xml:space="preserve">В целях недопущения совершения должностными лицами коррупционных правонарушений или проявлений коррупционной направленности реализацию </w:t>
      </w:r>
      <w:proofErr w:type="spellStart"/>
      <w:r>
        <w:rPr>
          <w:color w:val="000000"/>
          <w:szCs w:val="24"/>
          <w:lang w:val="ru-RU" w:eastAsia="ru-RU"/>
        </w:rPr>
        <w:t>антикоррупционных</w:t>
      </w:r>
      <w:proofErr w:type="spellEnd"/>
      <w:r>
        <w:rPr>
          <w:color w:val="000000"/>
          <w:szCs w:val="24"/>
          <w:lang w:val="ru-RU" w:eastAsia="ru-RU"/>
        </w:rPr>
        <w:t xml:space="preserve"> мероприятий необходимо осуществлять на постоянной основе посредством:</w:t>
      </w:r>
    </w:p>
    <w:p w:rsidR="00285AD8" w:rsidRDefault="00285AD8" w:rsidP="00285AD8">
      <w:pPr>
        <w:shd w:val="clear" w:color="auto" w:fill="FFFFFF"/>
        <w:spacing w:before="280" w:after="280"/>
        <w:ind w:firstLine="709"/>
        <w:contextualSpacing/>
        <w:jc w:val="both"/>
        <w:rPr>
          <w:color w:val="000000"/>
          <w:szCs w:val="24"/>
          <w:lang w:val="ru-RU" w:eastAsia="ru-RU"/>
        </w:rPr>
      </w:pPr>
      <w:proofErr w:type="gramStart"/>
      <w:r>
        <w:rPr>
          <w:color w:val="000000"/>
          <w:szCs w:val="24"/>
          <w:lang w:val="ru-RU" w:eastAsia="ru-RU"/>
        </w:rPr>
        <w:t>- организации внутреннего контроля за исполнением должностными лицами своих обязанностей, основанного на механизме проверочных мероприятий;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  <w:proofErr w:type="gramEnd"/>
    </w:p>
    <w:p w:rsidR="00285AD8" w:rsidRDefault="00285AD8" w:rsidP="00285AD8">
      <w:pPr>
        <w:shd w:val="clear" w:color="auto" w:fill="FFFFFF"/>
        <w:spacing w:before="280" w:after="280"/>
        <w:ind w:firstLine="709"/>
        <w:contextualSpacing/>
        <w:jc w:val="both"/>
        <w:rPr>
          <w:color w:val="000000"/>
          <w:szCs w:val="24"/>
          <w:lang w:val="ru-RU" w:eastAsia="ru-RU"/>
        </w:rPr>
      </w:pPr>
      <w:r>
        <w:rPr>
          <w:color w:val="000000"/>
          <w:szCs w:val="24"/>
          <w:lang w:val="ru-RU" w:eastAsia="ru-RU"/>
        </w:rPr>
        <w:t>- использования средств видеонаблюдения и аудиозаписи в местах приема граждан и представителей организаций;</w:t>
      </w:r>
    </w:p>
    <w:p w:rsidR="00285AD8" w:rsidRDefault="00285AD8" w:rsidP="00285AD8">
      <w:pPr>
        <w:shd w:val="clear" w:color="auto" w:fill="FFFFFF"/>
        <w:spacing w:before="280" w:after="280"/>
        <w:ind w:firstLine="709"/>
        <w:contextualSpacing/>
        <w:jc w:val="both"/>
        <w:rPr>
          <w:color w:val="000000"/>
          <w:szCs w:val="24"/>
          <w:lang w:val="ru-RU" w:eastAsia="ru-RU"/>
        </w:rPr>
      </w:pPr>
      <w:r>
        <w:rPr>
          <w:color w:val="000000"/>
          <w:szCs w:val="24"/>
          <w:lang w:val="ru-RU" w:eastAsia="ru-RU"/>
        </w:rPr>
        <w:t>- 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6E3E2A" w:rsidRPr="006E3E2A" w:rsidRDefault="006E3E2A" w:rsidP="006E3E2A">
      <w:pPr>
        <w:tabs>
          <w:tab w:val="left" w:pos="790"/>
          <w:tab w:val="left" w:pos="791"/>
          <w:tab w:val="left" w:pos="1978"/>
          <w:tab w:val="left" w:pos="3477"/>
          <w:tab w:val="left" w:pos="4808"/>
          <w:tab w:val="left" w:pos="5887"/>
          <w:tab w:val="left" w:pos="6884"/>
          <w:tab w:val="left" w:pos="7211"/>
          <w:tab w:val="left" w:pos="9227"/>
          <w:tab w:val="left" w:pos="10301"/>
        </w:tabs>
        <w:ind w:left="-373" w:right="227"/>
        <w:jc w:val="center"/>
        <w:rPr>
          <w:b/>
          <w:sz w:val="24"/>
          <w:szCs w:val="24"/>
          <w:lang w:val="ru-RU"/>
        </w:rPr>
      </w:pPr>
      <w:r w:rsidRPr="006E3E2A">
        <w:rPr>
          <w:b/>
          <w:color w:val="000000"/>
          <w:szCs w:val="24"/>
          <w:lang w:val="ru-RU" w:eastAsia="ru-RU"/>
        </w:rPr>
        <w:t xml:space="preserve">5. </w:t>
      </w:r>
      <w:r w:rsidRPr="006E3E2A">
        <w:rPr>
          <w:b/>
          <w:sz w:val="24"/>
          <w:szCs w:val="24"/>
          <w:lang w:val="ru-RU"/>
        </w:rPr>
        <w:t>Перечень должностей, замещение которых связано</w:t>
      </w:r>
    </w:p>
    <w:p w:rsidR="006E3E2A" w:rsidRPr="006E3E2A" w:rsidRDefault="006E3E2A" w:rsidP="006E3E2A">
      <w:pPr>
        <w:tabs>
          <w:tab w:val="left" w:pos="790"/>
          <w:tab w:val="left" w:pos="791"/>
          <w:tab w:val="left" w:pos="1978"/>
          <w:tab w:val="left" w:pos="3477"/>
          <w:tab w:val="left" w:pos="4808"/>
          <w:tab w:val="left" w:pos="5887"/>
          <w:tab w:val="left" w:pos="6884"/>
          <w:tab w:val="left" w:pos="7211"/>
          <w:tab w:val="left" w:pos="9227"/>
          <w:tab w:val="left" w:pos="10301"/>
        </w:tabs>
        <w:ind w:left="-373" w:right="227"/>
        <w:jc w:val="center"/>
        <w:rPr>
          <w:sz w:val="24"/>
          <w:szCs w:val="24"/>
          <w:lang w:val="ru-RU"/>
        </w:rPr>
      </w:pPr>
      <w:r w:rsidRPr="006E3E2A">
        <w:rPr>
          <w:b/>
          <w:sz w:val="24"/>
          <w:szCs w:val="24"/>
          <w:lang w:val="ru-RU"/>
        </w:rPr>
        <w:t>с коррупционными рисками в образовательном учреждении</w:t>
      </w:r>
    </w:p>
    <w:p w:rsidR="002768CB" w:rsidRPr="00B60B9B" w:rsidRDefault="0051271F" w:rsidP="00B60B9B">
      <w:pPr>
        <w:pStyle w:val="a8"/>
        <w:numPr>
          <w:ilvl w:val="2"/>
          <w:numId w:val="2"/>
        </w:numPr>
        <w:tabs>
          <w:tab w:val="left" w:pos="921"/>
        </w:tabs>
        <w:rPr>
          <w:szCs w:val="24"/>
        </w:rPr>
      </w:pPr>
      <w:r w:rsidRPr="00B60B9B">
        <w:rPr>
          <w:szCs w:val="24"/>
          <w:lang w:val="ru-RU"/>
        </w:rPr>
        <w:t>заведующая</w:t>
      </w:r>
    </w:p>
    <w:p w:rsidR="002768CB" w:rsidRPr="00B60B9B" w:rsidRDefault="0051271F" w:rsidP="00B60B9B">
      <w:pPr>
        <w:pStyle w:val="a8"/>
        <w:numPr>
          <w:ilvl w:val="2"/>
          <w:numId w:val="2"/>
        </w:numPr>
        <w:tabs>
          <w:tab w:val="left" w:pos="921"/>
        </w:tabs>
        <w:rPr>
          <w:szCs w:val="24"/>
        </w:rPr>
      </w:pPr>
      <w:r w:rsidRPr="00B60B9B">
        <w:rPr>
          <w:szCs w:val="24"/>
          <w:lang w:val="ru-RU"/>
        </w:rPr>
        <w:t>методист</w:t>
      </w:r>
      <w:r w:rsidR="002E6220" w:rsidRPr="00B60B9B">
        <w:rPr>
          <w:szCs w:val="24"/>
        </w:rPr>
        <w:t>;</w:t>
      </w:r>
    </w:p>
    <w:p w:rsidR="002768CB" w:rsidRPr="00B60B9B" w:rsidRDefault="002E6220" w:rsidP="00B60B9B">
      <w:pPr>
        <w:pStyle w:val="a8"/>
        <w:numPr>
          <w:ilvl w:val="2"/>
          <w:numId w:val="2"/>
        </w:numPr>
        <w:tabs>
          <w:tab w:val="left" w:pos="921"/>
        </w:tabs>
        <w:rPr>
          <w:szCs w:val="24"/>
        </w:rPr>
      </w:pPr>
      <w:r w:rsidRPr="00B60B9B">
        <w:rPr>
          <w:szCs w:val="24"/>
          <w:lang w:val="ru-RU"/>
        </w:rPr>
        <w:t>заведующая хозяйством (завхоз)</w:t>
      </w:r>
      <w:r w:rsidRPr="00B60B9B">
        <w:rPr>
          <w:szCs w:val="24"/>
        </w:rPr>
        <w:t>;</w:t>
      </w:r>
    </w:p>
    <w:p w:rsidR="002768CB" w:rsidRPr="00B60B9B" w:rsidRDefault="002E6220" w:rsidP="00B60B9B">
      <w:pPr>
        <w:pStyle w:val="a8"/>
        <w:numPr>
          <w:ilvl w:val="2"/>
          <w:numId w:val="2"/>
        </w:numPr>
        <w:tabs>
          <w:tab w:val="left" w:pos="921"/>
        </w:tabs>
        <w:rPr>
          <w:szCs w:val="24"/>
        </w:rPr>
      </w:pPr>
      <w:r w:rsidRPr="00B60B9B">
        <w:rPr>
          <w:szCs w:val="24"/>
          <w:lang w:val="ru-RU"/>
        </w:rPr>
        <w:t xml:space="preserve"> бухгалтер</w:t>
      </w:r>
      <w:r w:rsidRPr="00B60B9B">
        <w:rPr>
          <w:szCs w:val="24"/>
        </w:rPr>
        <w:t>;</w:t>
      </w:r>
    </w:p>
    <w:p w:rsidR="002768CB" w:rsidRPr="00B60B9B" w:rsidRDefault="0051271F" w:rsidP="00B60B9B">
      <w:pPr>
        <w:pStyle w:val="a8"/>
        <w:numPr>
          <w:ilvl w:val="2"/>
          <w:numId w:val="2"/>
        </w:numPr>
        <w:tabs>
          <w:tab w:val="left" w:pos="921"/>
        </w:tabs>
        <w:rPr>
          <w:szCs w:val="24"/>
          <w:lang w:val="ru-RU"/>
        </w:rPr>
      </w:pPr>
      <w:r w:rsidRPr="00B60B9B">
        <w:rPr>
          <w:szCs w:val="24"/>
          <w:lang w:val="ru-RU"/>
        </w:rPr>
        <w:t>делопроизводитель</w:t>
      </w:r>
      <w:r w:rsidR="002E6220" w:rsidRPr="00B60B9B">
        <w:rPr>
          <w:szCs w:val="24"/>
          <w:lang w:val="ru-RU"/>
        </w:rPr>
        <w:t>;</w:t>
      </w:r>
    </w:p>
    <w:p w:rsidR="002768CB" w:rsidRPr="00B60B9B" w:rsidRDefault="0051271F" w:rsidP="00B60B9B">
      <w:pPr>
        <w:pStyle w:val="a8"/>
        <w:numPr>
          <w:ilvl w:val="2"/>
          <w:numId w:val="2"/>
        </w:numPr>
        <w:tabs>
          <w:tab w:val="left" w:pos="921"/>
        </w:tabs>
        <w:rPr>
          <w:szCs w:val="24"/>
          <w:lang w:val="ru-RU"/>
        </w:rPr>
      </w:pPr>
      <w:r w:rsidRPr="00B60B9B">
        <w:rPr>
          <w:szCs w:val="24"/>
          <w:lang w:val="ru-RU"/>
        </w:rPr>
        <w:t>воспитатели</w:t>
      </w:r>
      <w:r w:rsidR="002E6220" w:rsidRPr="00B60B9B">
        <w:rPr>
          <w:szCs w:val="24"/>
          <w:lang w:val="ru-RU"/>
        </w:rPr>
        <w:t>;</w:t>
      </w:r>
    </w:p>
    <w:p w:rsidR="006E3E2A" w:rsidRDefault="0051271F" w:rsidP="0051271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</w:t>
      </w:r>
    </w:p>
    <w:p w:rsidR="002768CB" w:rsidRPr="00B60B9B" w:rsidRDefault="002E6220" w:rsidP="0051271F">
      <w:pPr>
        <w:rPr>
          <w:szCs w:val="24"/>
          <w:lang w:val="ru-RU"/>
        </w:rPr>
      </w:pPr>
      <w:r w:rsidRPr="00B60B9B">
        <w:rPr>
          <w:szCs w:val="24"/>
          <w:lang w:val="ru-RU"/>
        </w:rPr>
        <w:t xml:space="preserve">Ответственный за </w:t>
      </w:r>
      <w:proofErr w:type="spellStart"/>
      <w:r w:rsidRPr="00B60B9B">
        <w:rPr>
          <w:szCs w:val="24"/>
          <w:lang w:val="ru-RU"/>
        </w:rPr>
        <w:t>антикоррупционные</w:t>
      </w:r>
      <w:proofErr w:type="spellEnd"/>
      <w:r w:rsidRPr="00B60B9B">
        <w:rPr>
          <w:szCs w:val="24"/>
          <w:lang w:val="ru-RU"/>
        </w:rPr>
        <w:t xml:space="preserve"> </w:t>
      </w:r>
      <w:r w:rsidR="00B32370" w:rsidRPr="00B60B9B">
        <w:rPr>
          <w:szCs w:val="24"/>
          <w:lang w:val="ru-RU"/>
        </w:rPr>
        <w:t xml:space="preserve"> </w:t>
      </w:r>
      <w:r w:rsidR="0051271F" w:rsidRPr="00B60B9B">
        <w:rPr>
          <w:szCs w:val="24"/>
          <w:lang w:val="ru-RU"/>
        </w:rPr>
        <w:t xml:space="preserve">             </w:t>
      </w:r>
      <w:r w:rsidR="00B32370" w:rsidRPr="00B60B9B">
        <w:rPr>
          <w:szCs w:val="24"/>
          <w:lang w:val="ru-RU"/>
        </w:rPr>
        <w:t xml:space="preserve">                                              </w:t>
      </w:r>
      <w:proofErr w:type="spellStart"/>
      <w:r w:rsidR="0051271F" w:rsidRPr="00B60B9B">
        <w:rPr>
          <w:szCs w:val="24"/>
          <w:lang w:val="ru-RU"/>
        </w:rPr>
        <w:t>Б.А.Аджаматова</w:t>
      </w:r>
      <w:proofErr w:type="spellEnd"/>
    </w:p>
    <w:p w:rsidR="002768CB" w:rsidRPr="00B60B9B" w:rsidRDefault="002E6220" w:rsidP="00285AD8">
      <w:pPr>
        <w:jc w:val="both"/>
        <w:rPr>
          <w:szCs w:val="24"/>
          <w:lang w:val="ru-RU"/>
        </w:rPr>
      </w:pPr>
      <w:r w:rsidRPr="00B60B9B">
        <w:rPr>
          <w:szCs w:val="24"/>
          <w:lang w:val="ru-RU"/>
        </w:rPr>
        <w:t>мероприятия в</w:t>
      </w:r>
      <w:r w:rsidR="00B32370" w:rsidRPr="00B60B9B">
        <w:rPr>
          <w:szCs w:val="24"/>
          <w:lang w:val="ru-RU"/>
        </w:rPr>
        <w:t xml:space="preserve"> </w:t>
      </w:r>
      <w:r w:rsidR="0051271F" w:rsidRPr="00B60B9B">
        <w:rPr>
          <w:szCs w:val="24"/>
          <w:lang w:val="ru-RU"/>
        </w:rPr>
        <w:t>ДОУ</w:t>
      </w:r>
    </w:p>
    <w:sectPr w:rsidR="002768CB" w:rsidRPr="00B60B9B" w:rsidSect="009A460F">
      <w:pgSz w:w="11906" w:h="16838"/>
      <w:pgMar w:top="964" w:right="709" w:bottom="284" w:left="709" w:header="0" w:footer="0" w:gutter="0"/>
      <w:cols w:space="720"/>
      <w:formProt w:val="0"/>
      <w:docGrid w:linePitch="299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B649B"/>
    <w:multiLevelType w:val="multilevel"/>
    <w:tmpl w:val="BA1A2000"/>
    <w:lvl w:ilvl="0">
      <w:start w:val="3"/>
      <w:numFmt w:val="decimal"/>
      <w:lvlText w:val="%1"/>
      <w:lvlJc w:val="left"/>
      <w:pPr>
        <w:ind w:left="112" w:hanging="485"/>
      </w:pPr>
    </w:lvl>
    <w:lvl w:ilvl="1">
      <w:start w:val="1"/>
      <w:numFmt w:val="decimal"/>
      <w:lvlText w:val="%1.%2."/>
      <w:lvlJc w:val="left"/>
      <w:pPr>
        <w:ind w:left="112" w:hanging="485"/>
      </w:pPr>
      <w:rPr>
        <w:spacing w:val="-16"/>
        <w:w w:val="99"/>
        <w:sz w:val="24"/>
        <w:szCs w:val="28"/>
      </w:rPr>
    </w:lvl>
    <w:lvl w:ilvl="2">
      <w:start w:val="1"/>
      <w:numFmt w:val="decimal"/>
      <w:lvlText w:val="%3)"/>
      <w:lvlJc w:val="left"/>
      <w:pPr>
        <w:ind w:left="1058" w:hanging="348"/>
      </w:pPr>
      <w:rPr>
        <w:spacing w:val="-1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3032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88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45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01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57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13" w:hanging="348"/>
      </w:pPr>
      <w:rPr>
        <w:rFonts w:ascii="Symbol" w:hAnsi="Symbol" w:cs="Symbol" w:hint="default"/>
      </w:rPr>
    </w:lvl>
  </w:abstractNum>
  <w:abstractNum w:abstractNumId="1">
    <w:nsid w:val="63C252B0"/>
    <w:multiLevelType w:val="multilevel"/>
    <w:tmpl w:val="DD849F0A"/>
    <w:lvl w:ilvl="0">
      <w:start w:val="1"/>
      <w:numFmt w:val="bullet"/>
      <w:lvlText w:val="-"/>
      <w:lvlJc w:val="left"/>
      <w:pPr>
        <w:ind w:left="105" w:hanging="125"/>
      </w:pPr>
      <w:rPr>
        <w:rFonts w:ascii="Times New Roman" w:hAnsi="Times New Roman" w:cs="Times New Roman" w:hint="default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414" w:hanging="12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729" w:hanging="1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044" w:hanging="1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359" w:hanging="1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1674" w:hanging="1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1989" w:hanging="1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304" w:hanging="1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2619" w:hanging="125"/>
      </w:pPr>
      <w:rPr>
        <w:rFonts w:ascii="Symbol" w:hAnsi="Symbol" w:cs="Symbol" w:hint="default"/>
      </w:rPr>
    </w:lvl>
  </w:abstractNum>
  <w:abstractNum w:abstractNumId="2">
    <w:nsid w:val="6E910CF7"/>
    <w:multiLevelType w:val="multilevel"/>
    <w:tmpl w:val="1CC062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7106D96"/>
    <w:multiLevelType w:val="multilevel"/>
    <w:tmpl w:val="F9F25696"/>
    <w:lvl w:ilvl="0">
      <w:start w:val="1"/>
      <w:numFmt w:val="decimal"/>
      <w:lvlText w:val="%1"/>
      <w:lvlJc w:val="left"/>
      <w:pPr>
        <w:ind w:left="112" w:hanging="471"/>
      </w:pPr>
    </w:lvl>
    <w:lvl w:ilvl="1">
      <w:start w:val="1"/>
      <w:numFmt w:val="decimal"/>
      <w:lvlText w:val="%1.%2."/>
      <w:lvlJc w:val="left"/>
      <w:pPr>
        <w:ind w:left="112" w:hanging="471"/>
      </w:pPr>
      <w:rPr>
        <w:spacing w:val="-11"/>
        <w:w w:val="99"/>
        <w:sz w:val="24"/>
        <w:szCs w:val="28"/>
      </w:rPr>
    </w:lvl>
    <w:lvl w:ilvl="2">
      <w:start w:val="1"/>
      <w:numFmt w:val="bullet"/>
      <w:lvlText w:val=""/>
      <w:lvlJc w:val="left"/>
      <w:pPr>
        <w:ind w:left="2181" w:hanging="47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11" w:hanging="47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42" w:hanging="47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73" w:hanging="47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03" w:hanging="47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4" w:hanging="47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65" w:hanging="471"/>
      </w:pPr>
      <w:rPr>
        <w:rFonts w:ascii="Symbol" w:hAnsi="Symbol" w:cs="Symbol" w:hint="default"/>
      </w:rPr>
    </w:lvl>
  </w:abstractNum>
  <w:abstractNum w:abstractNumId="4">
    <w:nsid w:val="77235032"/>
    <w:multiLevelType w:val="hybridMultilevel"/>
    <w:tmpl w:val="27682E8E"/>
    <w:lvl w:ilvl="0" w:tplc="B81A604E">
      <w:start w:val="3"/>
      <w:numFmt w:val="decimal"/>
      <w:lvlText w:val="%1."/>
      <w:lvlJc w:val="left"/>
      <w:pPr>
        <w:ind w:left="4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94" w:hanging="360"/>
      </w:pPr>
    </w:lvl>
    <w:lvl w:ilvl="2" w:tplc="0419001B" w:tentative="1">
      <w:start w:val="1"/>
      <w:numFmt w:val="lowerRoman"/>
      <w:lvlText w:val="%3."/>
      <w:lvlJc w:val="right"/>
      <w:pPr>
        <w:ind w:left="6014" w:hanging="180"/>
      </w:pPr>
    </w:lvl>
    <w:lvl w:ilvl="3" w:tplc="0419000F" w:tentative="1">
      <w:start w:val="1"/>
      <w:numFmt w:val="decimal"/>
      <w:lvlText w:val="%4."/>
      <w:lvlJc w:val="left"/>
      <w:pPr>
        <w:ind w:left="6734" w:hanging="360"/>
      </w:pPr>
    </w:lvl>
    <w:lvl w:ilvl="4" w:tplc="04190019" w:tentative="1">
      <w:start w:val="1"/>
      <w:numFmt w:val="lowerLetter"/>
      <w:lvlText w:val="%5."/>
      <w:lvlJc w:val="left"/>
      <w:pPr>
        <w:ind w:left="7454" w:hanging="360"/>
      </w:pPr>
    </w:lvl>
    <w:lvl w:ilvl="5" w:tplc="0419001B" w:tentative="1">
      <w:start w:val="1"/>
      <w:numFmt w:val="lowerRoman"/>
      <w:lvlText w:val="%6."/>
      <w:lvlJc w:val="right"/>
      <w:pPr>
        <w:ind w:left="8174" w:hanging="180"/>
      </w:pPr>
    </w:lvl>
    <w:lvl w:ilvl="6" w:tplc="0419000F" w:tentative="1">
      <w:start w:val="1"/>
      <w:numFmt w:val="decimal"/>
      <w:lvlText w:val="%7."/>
      <w:lvlJc w:val="left"/>
      <w:pPr>
        <w:ind w:left="8894" w:hanging="360"/>
      </w:pPr>
    </w:lvl>
    <w:lvl w:ilvl="7" w:tplc="04190019" w:tentative="1">
      <w:start w:val="1"/>
      <w:numFmt w:val="lowerLetter"/>
      <w:lvlText w:val="%8."/>
      <w:lvlJc w:val="left"/>
      <w:pPr>
        <w:ind w:left="9614" w:hanging="360"/>
      </w:pPr>
    </w:lvl>
    <w:lvl w:ilvl="8" w:tplc="0419001B" w:tentative="1">
      <w:start w:val="1"/>
      <w:numFmt w:val="lowerRoman"/>
      <w:lvlText w:val="%9."/>
      <w:lvlJc w:val="right"/>
      <w:pPr>
        <w:ind w:left="10334" w:hanging="180"/>
      </w:pPr>
    </w:lvl>
  </w:abstractNum>
  <w:abstractNum w:abstractNumId="5">
    <w:nsid w:val="77ED16DD"/>
    <w:multiLevelType w:val="multilevel"/>
    <w:tmpl w:val="B290BC92"/>
    <w:lvl w:ilvl="0">
      <w:start w:val="1"/>
      <w:numFmt w:val="decimal"/>
      <w:lvlText w:val="%1."/>
      <w:lvlJc w:val="left"/>
      <w:pPr>
        <w:ind w:left="132" w:hanging="329"/>
      </w:pPr>
      <w:rPr>
        <w:spacing w:val="-3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4562" w:hanging="348"/>
      </w:pPr>
      <w:rPr>
        <w:b/>
        <w:bCs/>
        <w:spacing w:val="-12"/>
        <w:w w:val="99"/>
        <w:sz w:val="28"/>
        <w:szCs w:val="28"/>
      </w:rPr>
    </w:lvl>
    <w:lvl w:ilvl="2">
      <w:start w:val="1"/>
      <w:numFmt w:val="bullet"/>
      <w:lvlText w:val=""/>
      <w:lvlJc w:val="left"/>
      <w:pPr>
        <w:ind w:left="5211" w:hanging="3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863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515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7167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819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470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122" w:hanging="348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5"/>
  <w:displayHorizontalDrawingGridEvery w:val="2"/>
  <w:characterSpacingControl w:val="doNotCompress"/>
  <w:compat/>
  <w:rsids>
    <w:rsidRoot w:val="002768CB"/>
    <w:rsid w:val="000E4D62"/>
    <w:rsid w:val="000F4731"/>
    <w:rsid w:val="002768CB"/>
    <w:rsid w:val="00285AD8"/>
    <w:rsid w:val="002B4C04"/>
    <w:rsid w:val="002E6220"/>
    <w:rsid w:val="00364C42"/>
    <w:rsid w:val="004723DF"/>
    <w:rsid w:val="0051271F"/>
    <w:rsid w:val="006951D1"/>
    <w:rsid w:val="006E3E2A"/>
    <w:rsid w:val="009A460F"/>
    <w:rsid w:val="009C4517"/>
    <w:rsid w:val="00B32370"/>
    <w:rsid w:val="00B60B9B"/>
    <w:rsid w:val="00C06B2E"/>
    <w:rsid w:val="00C16508"/>
    <w:rsid w:val="00C25125"/>
    <w:rsid w:val="00C326F1"/>
    <w:rsid w:val="00CE0496"/>
    <w:rsid w:val="00E5635D"/>
    <w:rsid w:val="00FC0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064D"/>
    <w:pPr>
      <w:suppressAutoHyphens/>
    </w:pPr>
    <w:rPr>
      <w:rFonts w:ascii="Times New Roman" w:eastAsia="Times New Roman" w:hAnsi="Times New Roman" w:cs="Times New Roman"/>
      <w:color w:val="00000A"/>
      <w:sz w:val="22"/>
    </w:rPr>
  </w:style>
  <w:style w:type="paragraph" w:styleId="1">
    <w:name w:val="heading 1"/>
    <w:basedOn w:val="a0"/>
    <w:rsid w:val="00C326F1"/>
    <w:pPr>
      <w:outlineLvl w:val="0"/>
    </w:pPr>
  </w:style>
  <w:style w:type="paragraph" w:styleId="2">
    <w:name w:val="heading 2"/>
    <w:basedOn w:val="a0"/>
    <w:rsid w:val="00C326F1"/>
    <w:pPr>
      <w:outlineLvl w:val="1"/>
    </w:pPr>
  </w:style>
  <w:style w:type="paragraph" w:styleId="3">
    <w:name w:val="heading 3"/>
    <w:basedOn w:val="a0"/>
    <w:rsid w:val="00C326F1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rsid w:val="001A3624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rsid w:val="00C326F1"/>
    <w:rPr>
      <w:rFonts w:eastAsia="Times New Roman" w:cs="Times New Roman"/>
      <w:w w:val="100"/>
      <w:sz w:val="22"/>
      <w:szCs w:val="22"/>
    </w:rPr>
  </w:style>
  <w:style w:type="character" w:customStyle="1" w:styleId="ListLabel2">
    <w:name w:val="ListLabel 2"/>
    <w:rsid w:val="00C326F1"/>
  </w:style>
  <w:style w:type="character" w:customStyle="1" w:styleId="ListLabel3">
    <w:name w:val="ListLabel 3"/>
    <w:rsid w:val="00C326F1"/>
    <w:rPr>
      <w:rFonts w:eastAsia="Times New Roman" w:cs="Times New Roman"/>
      <w:spacing w:val="-16"/>
      <w:w w:val="99"/>
      <w:sz w:val="28"/>
      <w:szCs w:val="28"/>
    </w:rPr>
  </w:style>
  <w:style w:type="character" w:customStyle="1" w:styleId="ListLabel4">
    <w:name w:val="ListLabel 4"/>
    <w:rsid w:val="00C326F1"/>
    <w:rPr>
      <w:rFonts w:eastAsia="Times New Roman" w:cs="Times New Roman"/>
      <w:spacing w:val="-1"/>
      <w:w w:val="99"/>
      <w:sz w:val="24"/>
      <w:szCs w:val="24"/>
    </w:rPr>
  </w:style>
  <w:style w:type="character" w:customStyle="1" w:styleId="ListLabel5">
    <w:name w:val="ListLabel 5"/>
    <w:rsid w:val="00C326F1"/>
    <w:rPr>
      <w:rFonts w:eastAsia="Times New Roman" w:cs="Times New Roman"/>
      <w:spacing w:val="-27"/>
      <w:w w:val="99"/>
      <w:sz w:val="24"/>
      <w:szCs w:val="24"/>
    </w:rPr>
  </w:style>
  <w:style w:type="character" w:customStyle="1" w:styleId="ListLabel6">
    <w:name w:val="ListLabel 6"/>
    <w:rsid w:val="00C326F1"/>
    <w:rPr>
      <w:rFonts w:eastAsia="Times New Roman" w:cs="Times New Roman"/>
      <w:w w:val="100"/>
      <w:sz w:val="24"/>
      <w:szCs w:val="24"/>
    </w:rPr>
  </w:style>
  <w:style w:type="character" w:customStyle="1" w:styleId="ListLabel7">
    <w:name w:val="ListLabel 7"/>
    <w:rsid w:val="00C326F1"/>
    <w:rPr>
      <w:rFonts w:eastAsia="Times New Roman" w:cs="Times New Roman"/>
      <w:spacing w:val="-8"/>
      <w:w w:val="99"/>
      <w:sz w:val="28"/>
      <w:szCs w:val="28"/>
    </w:rPr>
  </w:style>
  <w:style w:type="character" w:customStyle="1" w:styleId="ListLabel8">
    <w:name w:val="ListLabel 8"/>
    <w:rsid w:val="00C326F1"/>
    <w:rPr>
      <w:rFonts w:eastAsia="Times New Roman" w:cs="Times New Roman"/>
      <w:w w:val="100"/>
      <w:sz w:val="24"/>
      <w:szCs w:val="24"/>
    </w:rPr>
  </w:style>
  <w:style w:type="character" w:customStyle="1" w:styleId="ListLabel9">
    <w:name w:val="ListLabel 9"/>
    <w:rsid w:val="00C326F1"/>
    <w:rPr>
      <w:rFonts w:eastAsia="Times New Roman" w:cs="Times New Roman"/>
      <w:spacing w:val="-11"/>
      <w:w w:val="99"/>
      <w:sz w:val="28"/>
      <w:szCs w:val="28"/>
    </w:rPr>
  </w:style>
  <w:style w:type="character" w:customStyle="1" w:styleId="ListLabel10">
    <w:name w:val="ListLabel 10"/>
    <w:rsid w:val="00C326F1"/>
    <w:rPr>
      <w:rFonts w:eastAsia="Times New Roman" w:cs="Times New Roman"/>
      <w:spacing w:val="-30"/>
      <w:w w:val="99"/>
      <w:sz w:val="24"/>
      <w:szCs w:val="24"/>
    </w:rPr>
  </w:style>
  <w:style w:type="character" w:customStyle="1" w:styleId="ListLabel11">
    <w:name w:val="ListLabel 11"/>
    <w:rsid w:val="00C326F1"/>
    <w:rPr>
      <w:rFonts w:eastAsia="Times New Roman" w:cs="Times New Roman"/>
      <w:b/>
      <w:bCs/>
      <w:spacing w:val="-12"/>
      <w:w w:val="99"/>
      <w:sz w:val="28"/>
      <w:szCs w:val="28"/>
    </w:rPr>
  </w:style>
  <w:style w:type="character" w:customStyle="1" w:styleId="-">
    <w:name w:val="Интернет-ссылка"/>
    <w:rsid w:val="00C326F1"/>
    <w:rPr>
      <w:color w:val="000080"/>
      <w:u w:val="single"/>
    </w:rPr>
  </w:style>
  <w:style w:type="character" w:customStyle="1" w:styleId="ListLabel12">
    <w:name w:val="ListLabel 12"/>
    <w:rsid w:val="00C326F1"/>
    <w:rPr>
      <w:rFonts w:cs="Times New Roman"/>
      <w:w w:val="100"/>
      <w:sz w:val="22"/>
      <w:szCs w:val="22"/>
    </w:rPr>
  </w:style>
  <w:style w:type="character" w:customStyle="1" w:styleId="ListLabel13">
    <w:name w:val="ListLabel 13"/>
    <w:rsid w:val="00C326F1"/>
    <w:rPr>
      <w:rFonts w:cs="Symbol"/>
    </w:rPr>
  </w:style>
  <w:style w:type="character" w:customStyle="1" w:styleId="ListLabel14">
    <w:name w:val="ListLabel 14"/>
    <w:rsid w:val="00C326F1"/>
    <w:rPr>
      <w:spacing w:val="-16"/>
      <w:w w:val="99"/>
      <w:sz w:val="28"/>
      <w:szCs w:val="28"/>
    </w:rPr>
  </w:style>
  <w:style w:type="character" w:customStyle="1" w:styleId="ListLabel15">
    <w:name w:val="ListLabel 15"/>
    <w:rsid w:val="00C326F1"/>
    <w:rPr>
      <w:spacing w:val="-1"/>
      <w:w w:val="99"/>
      <w:sz w:val="24"/>
      <w:szCs w:val="24"/>
    </w:rPr>
  </w:style>
  <w:style w:type="character" w:customStyle="1" w:styleId="ListLabel16">
    <w:name w:val="ListLabel 16"/>
    <w:rsid w:val="00C326F1"/>
    <w:rPr>
      <w:spacing w:val="-8"/>
      <w:w w:val="99"/>
      <w:sz w:val="28"/>
      <w:szCs w:val="28"/>
    </w:rPr>
  </w:style>
  <w:style w:type="character" w:customStyle="1" w:styleId="ListLabel17">
    <w:name w:val="ListLabel 17"/>
    <w:rsid w:val="00C326F1"/>
    <w:rPr>
      <w:w w:val="100"/>
      <w:sz w:val="24"/>
      <w:szCs w:val="24"/>
    </w:rPr>
  </w:style>
  <w:style w:type="character" w:customStyle="1" w:styleId="ListLabel18">
    <w:name w:val="ListLabel 18"/>
    <w:rsid w:val="00C326F1"/>
    <w:rPr>
      <w:spacing w:val="-11"/>
      <w:w w:val="99"/>
      <w:sz w:val="28"/>
      <w:szCs w:val="28"/>
    </w:rPr>
  </w:style>
  <w:style w:type="character" w:customStyle="1" w:styleId="ListLabel19">
    <w:name w:val="ListLabel 19"/>
    <w:rsid w:val="00C326F1"/>
    <w:rPr>
      <w:spacing w:val="-30"/>
      <w:w w:val="99"/>
      <w:sz w:val="24"/>
      <w:szCs w:val="24"/>
    </w:rPr>
  </w:style>
  <w:style w:type="character" w:customStyle="1" w:styleId="ListLabel20">
    <w:name w:val="ListLabel 20"/>
    <w:rsid w:val="00C326F1"/>
    <w:rPr>
      <w:b/>
      <w:bCs/>
      <w:spacing w:val="-12"/>
      <w:w w:val="99"/>
      <w:sz w:val="28"/>
      <w:szCs w:val="28"/>
    </w:rPr>
  </w:style>
  <w:style w:type="paragraph" w:styleId="a0">
    <w:name w:val="Title"/>
    <w:basedOn w:val="a"/>
    <w:next w:val="a5"/>
    <w:rsid w:val="00C326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1"/>
    <w:qFormat/>
    <w:rsid w:val="00F3064D"/>
    <w:pPr>
      <w:spacing w:after="140" w:line="288" w:lineRule="auto"/>
    </w:pPr>
    <w:rPr>
      <w:sz w:val="24"/>
      <w:szCs w:val="24"/>
    </w:rPr>
  </w:style>
  <w:style w:type="paragraph" w:styleId="a6">
    <w:name w:val="List"/>
    <w:basedOn w:val="a5"/>
    <w:rsid w:val="00C326F1"/>
    <w:rPr>
      <w:rFonts w:cs="Mangal"/>
    </w:rPr>
  </w:style>
  <w:style w:type="paragraph" w:customStyle="1" w:styleId="10">
    <w:name w:val="Название1"/>
    <w:basedOn w:val="a"/>
    <w:rsid w:val="00C326F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C326F1"/>
    <w:pPr>
      <w:suppressLineNumbers/>
    </w:pPr>
    <w:rPr>
      <w:rFonts w:cs="Mangal"/>
    </w:rPr>
  </w:style>
  <w:style w:type="paragraph" w:customStyle="1" w:styleId="11">
    <w:name w:val="Заголовок 11"/>
    <w:basedOn w:val="a"/>
    <w:uiPriority w:val="1"/>
    <w:qFormat/>
    <w:rsid w:val="00F3064D"/>
    <w:pPr>
      <w:spacing w:before="1"/>
      <w:ind w:left="2184" w:hanging="348"/>
      <w:outlineLvl w:val="1"/>
    </w:pPr>
    <w:rPr>
      <w:b/>
      <w:bCs/>
      <w:sz w:val="24"/>
      <w:szCs w:val="24"/>
    </w:rPr>
  </w:style>
  <w:style w:type="paragraph" w:styleId="a8">
    <w:name w:val="List Paragraph"/>
    <w:basedOn w:val="a"/>
    <w:uiPriority w:val="1"/>
    <w:qFormat/>
    <w:rsid w:val="00F3064D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3064D"/>
    <w:pPr>
      <w:ind w:left="105"/>
    </w:pPr>
  </w:style>
  <w:style w:type="paragraph" w:styleId="a9">
    <w:name w:val="Balloon Text"/>
    <w:basedOn w:val="a"/>
    <w:uiPriority w:val="99"/>
    <w:semiHidden/>
    <w:unhideWhenUsed/>
    <w:rsid w:val="001A3624"/>
    <w:rPr>
      <w:rFonts w:ascii="Segoe UI" w:hAnsi="Segoe UI" w:cs="Segoe UI"/>
      <w:sz w:val="18"/>
      <w:szCs w:val="18"/>
    </w:rPr>
  </w:style>
  <w:style w:type="paragraph" w:customStyle="1" w:styleId="aa">
    <w:name w:val="Блочная цитата"/>
    <w:basedOn w:val="a"/>
    <w:rsid w:val="00C326F1"/>
  </w:style>
  <w:style w:type="paragraph" w:customStyle="1" w:styleId="ab">
    <w:name w:val="Заглавие"/>
    <w:basedOn w:val="a0"/>
    <w:rsid w:val="00C326F1"/>
  </w:style>
  <w:style w:type="paragraph" w:styleId="ac">
    <w:name w:val="Subtitle"/>
    <w:basedOn w:val="a0"/>
    <w:rsid w:val="00C326F1"/>
  </w:style>
  <w:style w:type="table" w:customStyle="1" w:styleId="TableNormal">
    <w:name w:val="Table Normal"/>
    <w:uiPriority w:val="2"/>
    <w:semiHidden/>
    <w:unhideWhenUsed/>
    <w:qFormat/>
    <w:rsid w:val="00F306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Pentium</cp:lastModifiedBy>
  <cp:revision>10</cp:revision>
  <cp:lastPrinted>2023-03-14T23:08:00Z</cp:lastPrinted>
  <dcterms:created xsi:type="dcterms:W3CDTF">2023-02-11T12:45:00Z</dcterms:created>
  <dcterms:modified xsi:type="dcterms:W3CDTF">2023-03-21T06:46:00Z</dcterms:modified>
  <dc:language>ru-RU</dc:language>
</cp:coreProperties>
</file>