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1C" w:rsidRDefault="0028571C" w:rsidP="0028571C">
      <w:pPr>
        <w:keepNext/>
        <w:jc w:val="center"/>
        <w:outlineLvl w:val="1"/>
        <w:rPr>
          <w:rFonts w:ascii="Times New Roman" w:eastAsia="Calibri" w:hAnsi="Times New Roman" w:cs="Times New Roman"/>
          <w:szCs w:val="20"/>
          <w:lang w:eastAsia="ru-RU"/>
        </w:rPr>
      </w:pPr>
      <w:r>
        <w:rPr>
          <w:rFonts w:ascii="Times New Roman" w:eastAsia="Calibri" w:hAnsi="Times New Roman" w:cs="Times New Roman"/>
          <w:szCs w:val="20"/>
          <w:lang w:eastAsia="ru-RU"/>
        </w:rPr>
        <w:t>МУНИЦИПАЛЬНОЕ КАЗЕННОЕ ДОШКОЛЬНОЕ  ОБРАЗОВАТЕЛЬНОЕ УЧРЕЖДЕНИЕ «ДЕТСКИЙ САД ОБЩЕРАЗВИВАЮЩЕГО ВИДА «ДЮЙМОВОЧКА</w:t>
      </w:r>
      <w:r>
        <w:rPr>
          <w:rFonts w:ascii="Times New Roman" w:eastAsia="Calibri" w:hAnsi="Times New Roman" w:cs="Times New Roman"/>
          <w:b/>
          <w:szCs w:val="20"/>
          <w:lang w:eastAsia="ru-RU"/>
        </w:rPr>
        <w:t>»</w:t>
      </w:r>
    </w:p>
    <w:p w:rsidR="0028571C" w:rsidRDefault="0028571C" w:rsidP="0028571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ИНН 0516008331 ОГРН 1020502236787    с. </w:t>
      </w:r>
      <w:proofErr w:type="spellStart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>Султанянгиюрт</w:t>
      </w:r>
      <w:proofErr w:type="spellEnd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>Кизилюртовсикй</w:t>
      </w:r>
      <w:proofErr w:type="spellEnd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район, Республика </w:t>
      </w:r>
      <w:proofErr w:type="spellStart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>Дагестан</w:t>
      </w:r>
      <w:proofErr w:type="gramStart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>оссийская</w:t>
      </w:r>
      <w:proofErr w:type="spellEnd"/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Федерация,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135"/>
      </w:tblGrid>
      <w:tr w:rsidR="0028571C" w:rsidTr="0028571C">
        <w:trPr>
          <w:trHeight w:val="360"/>
        </w:trPr>
        <w:tc>
          <w:tcPr>
            <w:tcW w:w="913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571C" w:rsidRDefault="0028571C">
            <w:pPr>
              <w:tabs>
                <w:tab w:val="left" w:pos="2445"/>
              </w:tabs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8571C" w:rsidRDefault="0028571C" w:rsidP="0028571C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28571C" w:rsidRDefault="0028571C" w:rsidP="0028571C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УТВЕРЖДАЮ:</w:t>
      </w:r>
    </w:p>
    <w:p w:rsidR="0028571C" w:rsidRDefault="0028571C" w:rsidP="0028571C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МКДОУ</w:t>
      </w:r>
    </w:p>
    <w:p w:rsidR="0028571C" w:rsidRDefault="0028571C" w:rsidP="0028571C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Д.с</w:t>
      </w:r>
      <w:proofErr w:type="spellEnd"/>
      <w:r>
        <w:rPr>
          <w:rFonts w:ascii="Times New Roman" w:hAnsi="Times New Roman" w:cs="Times New Roman"/>
        </w:rPr>
        <w:t>. «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r>
        <w:rPr>
          <w:rFonts w:ascii="Times New Roman" w:hAnsi="Times New Roman" w:cs="Times New Roman"/>
        </w:rPr>
        <w:t>»</w:t>
      </w:r>
    </w:p>
    <w:p w:rsidR="0028571C" w:rsidRDefault="0028571C" w:rsidP="0028571C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proofErr w:type="spellStart"/>
      <w:r>
        <w:rPr>
          <w:rFonts w:ascii="Times New Roman" w:hAnsi="Times New Roman" w:cs="Times New Roman"/>
        </w:rPr>
        <w:t>Б.А.Аджаматова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8571C" w:rsidRDefault="0028571C" w:rsidP="0028571C">
      <w:pPr>
        <w:pStyle w:val="FORMATTEXT"/>
        <w:ind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____________20____г.</w:t>
      </w:r>
    </w:p>
    <w:p w:rsidR="0028571C" w:rsidRDefault="0028571C" w:rsidP="0028571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8571C" w:rsidRDefault="0028571C" w:rsidP="0028571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8571C" w:rsidRDefault="0028571C" w:rsidP="002857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смотра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–к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онкурса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«Осенние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краски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МКДОУ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«Детский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общеразвивающего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Дюймовочка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28571C" w:rsidRDefault="0028571C" w:rsidP="002857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1..1  Конкурс детского творчества и родителей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«Осенние краски»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конкурс) проводится Муниципальным казённым дошкольным образовательным учреждением «Детский  сад общеразвивающего вида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 Цели конкурса: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активизация совместного творчества воспитанников и их родителей (законных представителей); передача и накопление опыта эстетического отношения к миру, формирование экологической культуры, воспитание духовно богатой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Задачи конкурса:</w:t>
      </w:r>
    </w:p>
    <w:p w:rsidR="0028571C" w:rsidRDefault="0028571C" w:rsidP="002857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творчество, инициативность родителей;</w:t>
      </w:r>
    </w:p>
    <w:p w:rsidR="0028571C" w:rsidRDefault="0028571C" w:rsidP="002857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детское творчество;                                                            </w:t>
      </w:r>
    </w:p>
    <w:p w:rsidR="0028571C" w:rsidRDefault="0028571C" w:rsidP="002857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художественный вкус дошкольников;</w:t>
      </w:r>
    </w:p>
    <w:p w:rsidR="0028571C" w:rsidRDefault="0028571C" w:rsidP="002857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познавательную активность;</w:t>
      </w:r>
    </w:p>
    <w:p w:rsidR="0028571C" w:rsidRDefault="0028571C" w:rsidP="002857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у детей чувства радости от просмотра.   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2. Участники конкурса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конкурсе могут принять участие все  воспитанники ДОУ индивидуально или совместно с родителями.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З. Требования к конкурсным работам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3.1.Представленные   работы   должны   соответствовать   теме   конкурса    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«Краски осени»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Работы могут быть   представлены как индивидуальная работа ребенка, так 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родителем.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Работы принимаются: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из любого природного материала (шишки, овощи, фрукты, листья и т.д.)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осенние икебаны.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дары осени (плоды необычных форм и размеров, выросшие на грядке или в  природных условиях)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 творческой работе прикрепляется этикетка, которая содержит: Ф.И. ребенка или семьи, а также название композиции. Данные должны быть написаны печатными буквами.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</w:t>
      </w:r>
    </w:p>
    <w:p w:rsidR="0028571C" w:rsidRDefault="0028571C" w:rsidP="002857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и сроки представления конкурсных работ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Прием конкурсных работ производится с 1 октября  по 23 октября 2023 года.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4.2.Конкурсная комиссия рассматривает, оценивает конкурсные работы, принимает   решение о победителе конкурса до 24 октября 2023г.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4.3.Не подлежат рассмотрению работы, поступившие позднее сроков, указанных в положении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5. Порядок проведения конкурса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5.1.Для организации и проведения конкурса формируется конкурсная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утверждается приказом МКДОУ «Детский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5.4.Представленные на конкурс поделки выносятся на обсуждение конкурсной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комиссии, по итогам которого определяется победитель.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5.5.При оценке представленных проектов учитываются следующие критерии: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соответствие теме конкурса;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качество и мастерство выполнения работы;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оригинальность замысла и художественная выразительность;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яркость, творческая индивидуальность;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завершенность работы.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6. Награждение победителей</w:t>
      </w:r>
    </w:p>
    <w:p w:rsidR="0028571C" w:rsidRDefault="0028571C" w:rsidP="0028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 результатам конкурса - награждение грамотами на утренниках в каждой группе.</w:t>
      </w:r>
    </w:p>
    <w:p w:rsidR="0028571C" w:rsidRDefault="0028571C" w:rsidP="002857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Жюри конкурса:  </w:t>
      </w:r>
    </w:p>
    <w:p w:rsidR="0028571C" w:rsidRDefault="0028571C" w:rsidP="002857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 заведующая</w:t>
      </w:r>
    </w:p>
    <w:p w:rsidR="0028571C" w:rsidRDefault="0028571C" w:rsidP="002857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методист</w:t>
      </w:r>
    </w:p>
    <w:p w:rsidR="0028571C" w:rsidRDefault="0028571C" w:rsidP="002857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профком</w:t>
      </w:r>
    </w:p>
    <w:p w:rsidR="0028571C" w:rsidRDefault="0028571C" w:rsidP="0028571C"/>
    <w:p w:rsidR="006E776A" w:rsidRDefault="006E776A">
      <w:bookmarkStart w:id="0" w:name="_GoBack"/>
      <w:bookmarkEnd w:id="0"/>
    </w:p>
    <w:sectPr w:rsidR="006E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3419"/>
    <w:multiLevelType w:val="multilevel"/>
    <w:tmpl w:val="D162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D3"/>
    <w:rsid w:val="0028571C"/>
    <w:rsid w:val="006E776A"/>
    <w:rsid w:val="0071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857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857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2024-01-18T10:29:00Z</dcterms:created>
  <dcterms:modified xsi:type="dcterms:W3CDTF">2024-01-18T10:30:00Z</dcterms:modified>
</cp:coreProperties>
</file>