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bookmarkStart w:id="0" w:name="_GoBack"/>
      <w:bookmarkEnd w:id="0"/>
      <w:r w:rsidRPr="00AF3DAA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>УТВЕРЖДАЮ: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F3DAA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«Д/с общеразвивающего вида 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3D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F3DAA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AF3DAA">
        <w:rPr>
          <w:rFonts w:ascii="Times New Roman" w:hAnsi="Times New Roman" w:cs="Times New Roman"/>
          <w:sz w:val="24"/>
          <w:szCs w:val="24"/>
        </w:rPr>
        <w:t>»</w:t>
      </w:r>
    </w:p>
    <w:p w:rsidR="00AF3DAA" w:rsidRPr="00AF3DAA" w:rsidRDefault="00AF3DAA" w:rsidP="00AF3DAA">
      <w:pPr>
        <w:pStyle w:val="FORMATTEXT"/>
        <w:ind w:right="2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AF3DAA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AF3DAA">
        <w:rPr>
          <w:rFonts w:ascii="Times New Roman" w:hAnsi="Times New Roman" w:cs="Times New Roman"/>
          <w:sz w:val="24"/>
          <w:szCs w:val="24"/>
        </w:rPr>
        <w:t>Б.А.Аджаматова</w:t>
      </w:r>
      <w:proofErr w:type="spellEnd"/>
      <w:r w:rsidRPr="00AF3D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3DAA" w:rsidRPr="00AF3DAA" w:rsidRDefault="00AF3DAA" w:rsidP="00AF3DAA">
      <w:pPr>
        <w:pStyle w:val="FORMATTEXT"/>
        <w:ind w:right="261"/>
        <w:jc w:val="right"/>
        <w:rPr>
          <w:rFonts w:ascii="Times New Roman" w:hAnsi="Times New Roman" w:cs="Times New Roman"/>
          <w:sz w:val="24"/>
          <w:szCs w:val="24"/>
        </w:rPr>
      </w:pPr>
      <w:r w:rsidRPr="00AF3DAA">
        <w:rPr>
          <w:rFonts w:ascii="Times New Roman" w:hAnsi="Times New Roman" w:cs="Times New Roman"/>
          <w:sz w:val="24"/>
          <w:szCs w:val="24"/>
        </w:rPr>
        <w:t>«___» ____________20____г.</w:t>
      </w:r>
    </w:p>
    <w:p w:rsidR="00AF3DAA" w:rsidRPr="00AF3DAA" w:rsidRDefault="00AF3DAA" w:rsidP="00AF3DAA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AF3DAA" w:rsidRPr="00AF3DAA" w:rsidRDefault="00AF3DAA" w:rsidP="0094054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«О консультативном пункте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(по оказанию консультативной помощи роди</w:t>
      </w:r>
      <w:r w:rsidR="009405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телям (законным представителям),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воспитывающих детей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0419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 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посещающих дошкольное учреждение)</w:t>
      </w:r>
    </w:p>
    <w:p w:rsidR="00AF3DAA" w:rsidRPr="00AF3DAA" w:rsidRDefault="00AF3DAA" w:rsidP="00AF3DA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Общие положения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не посещающих дошкольное образовательное учреждение, реализующее образовательную программу дошкольного образования, находящихся в МБДОУ «Детский сад № 40»,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дети не посещают дошкольное учреждение и разработано в целях обеспечения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соблюдения прав граждан в рамках организации предоставления общедоступного дошкольного образования.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Правовой основной деятельности консультативного пункта является: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образовании в Российской Федерации» от 29.12.2012года №273-ФЗ;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ФГОС ДО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="00940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proofErr w:type="gramEnd"/>
      <w:r w:rsidR="009405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 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Конвенция ООН о правах ребенка;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Федерации, ст.43;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Семейный кодекс РФ;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 2.4.1.3049-13 (санитарно-эпидемиологические требования к устройству, содержанию и организации режима работы в дошкольном учреждении);</w:t>
      </w:r>
    </w:p>
    <w:p w:rsidR="00AF3DAA" w:rsidRPr="00AF3DAA" w:rsidRDefault="00AF3DAA" w:rsidP="00AF3DAA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ДОУ.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1.3. Принципы деятельности консультационного пункта: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личностно ориентированный подход к работе с детьми и родителями (законными представителями);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сотрудничество субъектов социально-педагогического пространства;</w:t>
      </w:r>
    </w:p>
    <w:p w:rsidR="00AF3DAA" w:rsidRPr="00AF3DAA" w:rsidRDefault="00AF3DAA" w:rsidP="00AF3DAA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 системы воспитания.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Деятельность консультационного пункта, созданного в МБДОУ «Детский сад № 40» регулируется настоящим Положением.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Цели и задачи консультативного центра.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2.1. Консультативный пункт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дошкольного возраста в форме семейного образования, поддержке всестороннего развития личности детей, не посещающих образовательное учреждение.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2.2. Основные задачи консультативного пункта ДОУ: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помощи родителям (законным представителям) в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информирование родителей (законных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в социализации детей дошкольного возраста, не посещающих дошкольное образовательное учреждение;</w:t>
      </w:r>
    </w:p>
    <w:p w:rsidR="00AF3DAA" w:rsidRPr="00AF3DAA" w:rsidRDefault="00AF3DAA" w:rsidP="00AF3DA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успешной адаптации детей при поступлении в дошкольное образовательное учреждение.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Организация деятельности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3.1. Консультативный пункт на базе ДОУ открывается на основании приказа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заведующего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дошкольного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3.2. Консультативный пункт работает 1 раз в неделю в понедельник с 13.30 до 14.30 ч.,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расписания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строится на основе интеграции деятельности специалистов.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3.3. Общее руководство и координация деятельности консультативного пункта возлагается на заведующую ДОУ.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3.4. Заведующий ДОУ: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работу консультативного пункта в соответствии с графиком и планом работы;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функциональные обязанности и режим работы специалистов;</w:t>
      </w:r>
    </w:p>
    <w:p w:rsidR="00AF3DAA" w:rsidRPr="00AF3DAA" w:rsidRDefault="00AF3DAA" w:rsidP="00AF3DA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дополнительное информирование населения о графике работы консультативного пункта через средства массовой информации и сайт ДОУ;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ДОУ имеет право: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предоставление квалифицированной консультативной и практической помощи родителям;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AF3DAA" w:rsidRPr="00AF3DAA" w:rsidRDefault="00AF3DAA" w:rsidP="00AF3DAA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временное приостановление деятельности консультативного пункта в связи с отсутствием социального заказа населения на данную услугу.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Количество специалистов, привлекаемых к психолого-педагогической работе в консультативном пункте, определяется кадровым составом ДОУ: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старший воспитатель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учителя-логопеды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воспитатели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медицинский работник</w:t>
      </w:r>
    </w:p>
    <w:p w:rsidR="00AF3DAA" w:rsidRPr="00AF3DAA" w:rsidRDefault="00AF3DAA" w:rsidP="00AF3DA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музыкальный руководитель.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 Консультирование родителей (законных представителей) может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проводится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одним или несколькими специалистами одновременно.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3.8. Специалисты, оказывающие методическую, психолого-педагогическую и 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объективность диагностической помощи и неразглашение её результатов;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предоставление компетентных и обоснованных рекомендаций;</w:t>
      </w:r>
    </w:p>
    <w:p w:rsidR="00AF3DAA" w:rsidRPr="00AF3DAA" w:rsidRDefault="00AF3DAA" w:rsidP="00AF3DA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введение документации, сохранность и конфиденциальность информации.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3.9. Родители (законные представители) обратившиеся в консультативный пункт имеют право: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получение квалифицированной помощи,</w:t>
      </w:r>
    </w:p>
    <w:p w:rsidR="00AF3DAA" w:rsidRPr="00AF3DAA" w:rsidRDefault="00AF3DAA" w:rsidP="00AF3DA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3.10. Для работы с детьми и родителями (законными представителями) используются материально-техническая база детского сада.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3.11. За работу в консультативном пункте специалистам дошкольного образовательного учреждения в соответствии с учетом рабочего времени устанавливается доплата из стимулирующего фонда учреждения.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3.12. За получение консультативных услуг плата с родителей (законных представителей) не взимается.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Основное содержание и формы работы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4.1. Основными видами деятельности консультативного пункта являются: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AF3DAA" w:rsidRPr="00AF3DAA" w:rsidRDefault="00AF3DAA" w:rsidP="00AF3DAA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Содержание и формы работы с детьми дошкольного возраста и их родителями (законными представителями) в консультативном пункте: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Психолого-педагогическое просвещение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– организуется в форме консультаций, совместных занятий с родителями и их детьми с целью обучения способам взаимодействия с ребенком.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Консультирование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родителей (законных представителей) осуществляется непосредственно в консультативном пункте в форме индивидуальных, подгрупповых и групповых консультаций </w:t>
      </w: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запросу родителей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социализация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социальная адаптация ребенка в детском коллективе – развитие у ребенка навыков социального поведения и коммуникативных качеств личности;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возрастные, психофизиологические особенности детей дошкольного возраста;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речи и речевого аппарата дошкольников;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музыкальных способностей;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игровой деятельности, развитие и обучение детей в игре;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питания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закаливания и оздоровления детей;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к обучению в школе;</w:t>
      </w:r>
    </w:p>
    <w:p w:rsidR="00AF3DAA" w:rsidRPr="00AF3DAA" w:rsidRDefault="00AF3DAA" w:rsidP="00AF3DA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социальная защита детей из различных категорий семей.</w:t>
      </w:r>
    </w:p>
    <w:p w:rsidR="00AF3DAA" w:rsidRPr="00AF3DAA" w:rsidRDefault="00AF3DAA" w:rsidP="00AF3DA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Документация консультативного пункта.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5.1. Введение документации консультативного пункта выделяется в отдельное делопроизводство.</w:t>
      </w: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5.2. Перечень документации консультативного пункта: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о создании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 о консультативном пункте, </w:t>
      </w:r>
      <w:proofErr w:type="gramStart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созданного</w:t>
      </w:r>
      <w:proofErr w:type="gramEnd"/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базе данного ДОУ;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график работы консультативного пункта;</w:t>
      </w:r>
    </w:p>
    <w:p w:rsidR="00AF3DAA" w:rsidRPr="00AF3DAA" w:rsidRDefault="00AF3DAA" w:rsidP="00AF3DA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3D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 учета работы консультативного пункта;</w:t>
      </w:r>
    </w:p>
    <w:p w:rsidR="00A0701C" w:rsidRPr="00AF3DAA" w:rsidRDefault="00A0701C">
      <w:pPr>
        <w:rPr>
          <w:rFonts w:ascii="Times New Roman" w:hAnsi="Times New Roman" w:cs="Times New Roman"/>
          <w:sz w:val="24"/>
          <w:szCs w:val="24"/>
        </w:rPr>
      </w:pPr>
    </w:p>
    <w:sectPr w:rsidR="00A0701C" w:rsidRPr="00AF3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6B"/>
    <w:multiLevelType w:val="multilevel"/>
    <w:tmpl w:val="080E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236C"/>
    <w:multiLevelType w:val="multilevel"/>
    <w:tmpl w:val="591CF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C50ED"/>
    <w:multiLevelType w:val="multilevel"/>
    <w:tmpl w:val="A362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057642"/>
    <w:multiLevelType w:val="multilevel"/>
    <w:tmpl w:val="04D4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E0771A"/>
    <w:multiLevelType w:val="multilevel"/>
    <w:tmpl w:val="E9DC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6178D"/>
    <w:multiLevelType w:val="multilevel"/>
    <w:tmpl w:val="7918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E0522"/>
    <w:multiLevelType w:val="multilevel"/>
    <w:tmpl w:val="46A6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8D3541"/>
    <w:multiLevelType w:val="multilevel"/>
    <w:tmpl w:val="9062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E5631"/>
    <w:multiLevelType w:val="multilevel"/>
    <w:tmpl w:val="D204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A357A"/>
    <w:multiLevelType w:val="multilevel"/>
    <w:tmpl w:val="A356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7D4214"/>
    <w:multiLevelType w:val="multilevel"/>
    <w:tmpl w:val="99EC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AA"/>
    <w:rsid w:val="0004195C"/>
    <w:rsid w:val="00940548"/>
    <w:rsid w:val="00A0701C"/>
    <w:rsid w:val="00A36BA1"/>
    <w:rsid w:val="00AF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D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2023-12-04T11:12:00Z</cp:lastPrinted>
  <dcterms:created xsi:type="dcterms:W3CDTF">2023-12-12T11:42:00Z</dcterms:created>
  <dcterms:modified xsi:type="dcterms:W3CDTF">2023-12-12T11:42:00Z</dcterms:modified>
</cp:coreProperties>
</file>